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B0E" w:rsidRPr="00C47919" w:rsidRDefault="00364B0E" w:rsidP="00364B0E">
      <w:pPr>
        <w:jc w:val="center"/>
        <w:rPr>
          <w:rStyle w:val="a5"/>
          <w:sz w:val="18"/>
          <w:szCs w:val="18"/>
          <w:lang w:val="uk-UA"/>
        </w:rPr>
      </w:pPr>
      <w:r w:rsidRPr="00C47919">
        <w:rPr>
          <w:rStyle w:val="a5"/>
          <w:sz w:val="18"/>
          <w:szCs w:val="18"/>
          <w:lang w:val="uk-UA"/>
        </w:rPr>
        <w:t>ПРИВАТНЕ АКЦІОНЕРНЕ ТОВАРИСТВО</w:t>
      </w:r>
    </w:p>
    <w:p w:rsidR="00364B0E" w:rsidRPr="00C47919" w:rsidRDefault="00364B0E" w:rsidP="00364B0E">
      <w:pPr>
        <w:jc w:val="center"/>
        <w:rPr>
          <w:rStyle w:val="a5"/>
          <w:sz w:val="18"/>
          <w:szCs w:val="18"/>
          <w:lang w:val="uk-UA"/>
        </w:rPr>
      </w:pPr>
      <w:r w:rsidRPr="00C47919">
        <w:rPr>
          <w:rStyle w:val="a5"/>
          <w:sz w:val="18"/>
          <w:szCs w:val="18"/>
          <w:lang w:val="uk-UA"/>
        </w:rPr>
        <w:t>ЧЕРКАСЬКЕ ОБЛАСНЕ ПІДПРИЄМСТВО «АГРОТЕХСЕРВІС»</w:t>
      </w:r>
    </w:p>
    <w:p w:rsidR="00364B0E" w:rsidRPr="00C47919" w:rsidRDefault="00364B0E" w:rsidP="00364B0E">
      <w:pPr>
        <w:jc w:val="center"/>
        <w:rPr>
          <w:rStyle w:val="a5"/>
          <w:sz w:val="18"/>
          <w:szCs w:val="18"/>
          <w:lang w:val="uk-UA"/>
        </w:rPr>
      </w:pPr>
      <w:r w:rsidRPr="00C47919">
        <w:rPr>
          <w:rStyle w:val="a5"/>
          <w:sz w:val="18"/>
          <w:szCs w:val="18"/>
          <w:lang w:val="uk-UA"/>
        </w:rPr>
        <w:t xml:space="preserve">(код ЄДРПОУ </w:t>
      </w:r>
      <w:r w:rsidRPr="00C47919">
        <w:rPr>
          <w:b/>
          <w:sz w:val="18"/>
          <w:szCs w:val="18"/>
          <w:lang w:val="uk-UA"/>
        </w:rPr>
        <w:t>03563548</w:t>
      </w:r>
      <w:r w:rsidRPr="00C47919">
        <w:rPr>
          <w:rStyle w:val="a5"/>
          <w:sz w:val="18"/>
          <w:szCs w:val="18"/>
          <w:lang w:val="uk-UA"/>
        </w:rPr>
        <w:t>)</w:t>
      </w:r>
      <w:r w:rsidR="002D0EBB" w:rsidRPr="00C47919">
        <w:rPr>
          <w:rStyle w:val="a5"/>
          <w:sz w:val="18"/>
          <w:szCs w:val="18"/>
          <w:lang w:val="uk-UA"/>
        </w:rPr>
        <w:t>(надалі – Товариство)</w:t>
      </w:r>
    </w:p>
    <w:p w:rsidR="00364B0E" w:rsidRDefault="00364B0E" w:rsidP="00364B0E">
      <w:pPr>
        <w:jc w:val="center"/>
        <w:rPr>
          <w:rStyle w:val="a5"/>
          <w:sz w:val="18"/>
          <w:szCs w:val="18"/>
          <w:lang w:val="uk-UA"/>
        </w:rPr>
      </w:pPr>
      <w:r w:rsidRPr="00C47919">
        <w:rPr>
          <w:rStyle w:val="a5"/>
          <w:sz w:val="18"/>
          <w:szCs w:val="18"/>
          <w:lang w:val="uk-UA"/>
        </w:rPr>
        <w:t>Повідомляє про проведення чергових загальних зборів акціонерів.</w:t>
      </w:r>
    </w:p>
    <w:p w:rsidR="002B75EB" w:rsidRPr="00C47919" w:rsidRDefault="002B75EB" w:rsidP="00364B0E">
      <w:pPr>
        <w:jc w:val="center"/>
        <w:rPr>
          <w:rStyle w:val="a5"/>
          <w:b w:val="0"/>
          <w:sz w:val="18"/>
          <w:szCs w:val="18"/>
          <w:lang w:val="uk-UA"/>
        </w:rPr>
      </w:pPr>
    </w:p>
    <w:p w:rsidR="00364B0E" w:rsidRPr="002051EB" w:rsidRDefault="00364B0E" w:rsidP="002051EB">
      <w:pPr>
        <w:ind w:left="284"/>
        <w:rPr>
          <w:rStyle w:val="a5"/>
          <w:sz w:val="18"/>
          <w:szCs w:val="18"/>
          <w:lang w:val="uk-UA"/>
        </w:rPr>
      </w:pPr>
      <w:r w:rsidRPr="00C47919">
        <w:rPr>
          <w:rStyle w:val="a5"/>
          <w:sz w:val="18"/>
          <w:szCs w:val="18"/>
          <w:lang w:val="uk-UA"/>
        </w:rPr>
        <w:t>Місцезнаходження товариства</w:t>
      </w:r>
      <w:r w:rsidRPr="002051EB">
        <w:rPr>
          <w:rStyle w:val="a5"/>
          <w:sz w:val="18"/>
          <w:szCs w:val="18"/>
          <w:lang w:val="uk-UA"/>
        </w:rPr>
        <w:t xml:space="preserve">: </w:t>
      </w:r>
      <w:smartTag w:uri="urn:schemas-microsoft-com:office:smarttags" w:element="metricconverter">
        <w:smartTagPr>
          <w:attr w:name="ProductID" w:val="18000, м"/>
        </w:smartTagPr>
        <w:r w:rsidRPr="002051EB">
          <w:rPr>
            <w:sz w:val="18"/>
            <w:szCs w:val="18"/>
            <w:lang w:val="uk-UA"/>
          </w:rPr>
          <w:t>18000, м</w:t>
        </w:r>
      </w:smartTag>
      <w:r w:rsidRPr="002051EB">
        <w:rPr>
          <w:sz w:val="18"/>
          <w:szCs w:val="18"/>
          <w:lang w:val="uk-UA"/>
        </w:rPr>
        <w:t>. Черкаси, вул. Смілянська, буд. 169</w:t>
      </w:r>
    </w:p>
    <w:p w:rsidR="00364B0E" w:rsidRPr="002B75EB" w:rsidRDefault="00364B0E" w:rsidP="002051EB">
      <w:pPr>
        <w:ind w:left="284" w:right="255"/>
        <w:rPr>
          <w:sz w:val="18"/>
          <w:szCs w:val="18"/>
          <w:lang w:val="uk-UA"/>
        </w:rPr>
      </w:pPr>
      <w:r w:rsidRPr="00C47919">
        <w:rPr>
          <w:rStyle w:val="a5"/>
          <w:sz w:val="18"/>
          <w:szCs w:val="18"/>
          <w:lang w:val="uk-UA"/>
        </w:rPr>
        <w:t>Дата, час</w:t>
      </w:r>
      <w:r w:rsidR="002051EB">
        <w:rPr>
          <w:rStyle w:val="a5"/>
          <w:sz w:val="18"/>
          <w:szCs w:val="18"/>
          <w:lang w:val="uk-UA"/>
        </w:rPr>
        <w:t xml:space="preserve"> </w:t>
      </w:r>
      <w:r w:rsidRPr="00C47919">
        <w:rPr>
          <w:rStyle w:val="a5"/>
          <w:sz w:val="18"/>
          <w:szCs w:val="18"/>
          <w:lang w:val="uk-UA"/>
        </w:rPr>
        <w:t xml:space="preserve"> та місце проведення загальних </w:t>
      </w:r>
      <w:r w:rsidRPr="002B75EB">
        <w:rPr>
          <w:rStyle w:val="a5"/>
          <w:sz w:val="18"/>
          <w:szCs w:val="18"/>
          <w:lang w:val="uk-UA"/>
        </w:rPr>
        <w:t xml:space="preserve">зборів: </w:t>
      </w:r>
      <w:r w:rsidR="00DB51C7" w:rsidRPr="002B75EB">
        <w:rPr>
          <w:rStyle w:val="a5"/>
          <w:sz w:val="18"/>
          <w:szCs w:val="18"/>
          <w:lang w:val="uk-UA"/>
        </w:rPr>
        <w:t>23</w:t>
      </w:r>
      <w:r w:rsidRPr="002B75EB">
        <w:rPr>
          <w:rStyle w:val="a5"/>
          <w:sz w:val="18"/>
          <w:szCs w:val="18"/>
          <w:lang w:val="uk-UA"/>
        </w:rPr>
        <w:t xml:space="preserve"> квітня 2019</w:t>
      </w:r>
      <w:r w:rsidR="00F91EAD" w:rsidRPr="002B75EB">
        <w:rPr>
          <w:rStyle w:val="a5"/>
          <w:sz w:val="18"/>
          <w:szCs w:val="18"/>
          <w:lang w:val="uk-UA"/>
        </w:rPr>
        <w:t xml:space="preserve"> року</w:t>
      </w:r>
      <w:r w:rsidRPr="002B75EB">
        <w:rPr>
          <w:rStyle w:val="a5"/>
          <w:sz w:val="18"/>
          <w:szCs w:val="18"/>
          <w:lang w:val="uk-UA"/>
        </w:rPr>
        <w:t xml:space="preserve"> о</w:t>
      </w:r>
      <w:r w:rsidR="00166E31" w:rsidRPr="002B75EB">
        <w:rPr>
          <w:rStyle w:val="a5"/>
          <w:sz w:val="18"/>
          <w:szCs w:val="18"/>
          <w:lang w:val="uk-UA"/>
        </w:rPr>
        <w:t>б</w:t>
      </w:r>
      <w:r w:rsidRPr="002B75EB">
        <w:rPr>
          <w:rStyle w:val="a5"/>
          <w:sz w:val="18"/>
          <w:szCs w:val="18"/>
          <w:lang w:val="uk-UA"/>
        </w:rPr>
        <w:t xml:space="preserve"> 11:00 годині за адресою: </w:t>
      </w:r>
      <w:smartTag w:uri="urn:schemas-microsoft-com:office:smarttags" w:element="metricconverter">
        <w:smartTagPr>
          <w:attr w:name="ProductID" w:val="18000, м"/>
        </w:smartTagPr>
        <w:r w:rsidRPr="002B75EB">
          <w:rPr>
            <w:sz w:val="18"/>
            <w:szCs w:val="18"/>
            <w:lang w:val="uk-UA"/>
          </w:rPr>
          <w:t>18000, м</w:t>
        </w:r>
      </w:smartTag>
      <w:r w:rsidRPr="002B75EB">
        <w:rPr>
          <w:sz w:val="18"/>
          <w:szCs w:val="18"/>
          <w:lang w:val="uk-UA"/>
        </w:rPr>
        <w:t>. Черкаси, вул. Смілянська, буд. 169</w:t>
      </w:r>
      <w:r w:rsidR="00F91EAD" w:rsidRPr="002B75EB">
        <w:rPr>
          <w:rStyle w:val="a5"/>
          <w:sz w:val="18"/>
          <w:szCs w:val="18"/>
          <w:lang w:val="uk-UA"/>
        </w:rPr>
        <w:t>,</w:t>
      </w:r>
      <w:r w:rsidRPr="002B75EB">
        <w:rPr>
          <w:sz w:val="18"/>
          <w:szCs w:val="18"/>
          <w:lang w:val="uk-UA"/>
        </w:rPr>
        <w:t>1-й поверх к.1.</w:t>
      </w:r>
    </w:p>
    <w:p w:rsidR="00364B0E" w:rsidRPr="002B75EB" w:rsidRDefault="00364B0E" w:rsidP="002051EB">
      <w:pPr>
        <w:ind w:left="284"/>
        <w:rPr>
          <w:rStyle w:val="a5"/>
          <w:b w:val="0"/>
          <w:sz w:val="18"/>
          <w:szCs w:val="18"/>
          <w:lang w:val="uk-UA"/>
        </w:rPr>
      </w:pPr>
      <w:r w:rsidRPr="002B75EB">
        <w:rPr>
          <w:rStyle w:val="a5"/>
          <w:sz w:val="18"/>
          <w:szCs w:val="18"/>
          <w:lang w:val="uk-UA"/>
        </w:rPr>
        <w:t xml:space="preserve">Час початку і закінчення реєстрації акціонерів для участі у загальних зборах: </w:t>
      </w:r>
      <w:r w:rsidRPr="002B75EB">
        <w:rPr>
          <w:rStyle w:val="a5"/>
          <w:b w:val="0"/>
          <w:sz w:val="18"/>
          <w:szCs w:val="18"/>
          <w:lang w:val="uk-UA"/>
        </w:rPr>
        <w:t xml:space="preserve">Реєстрація акціонерів здійснюватиметься </w:t>
      </w:r>
      <w:r w:rsidR="00DB51C7" w:rsidRPr="002B75EB">
        <w:rPr>
          <w:rStyle w:val="a5"/>
          <w:b w:val="0"/>
          <w:sz w:val="18"/>
          <w:szCs w:val="18"/>
          <w:lang w:val="uk-UA"/>
        </w:rPr>
        <w:t>23</w:t>
      </w:r>
      <w:r w:rsidRPr="002B75EB">
        <w:rPr>
          <w:rStyle w:val="a5"/>
          <w:b w:val="0"/>
          <w:sz w:val="18"/>
          <w:szCs w:val="18"/>
          <w:lang w:val="uk-UA"/>
        </w:rPr>
        <w:t xml:space="preserve"> квітня 2019 року з 10:00 до 10:50 години за місцем проведення зборів.</w:t>
      </w:r>
    </w:p>
    <w:p w:rsidR="00364B0E" w:rsidRPr="003C0F9E" w:rsidRDefault="00364B0E" w:rsidP="002051EB">
      <w:pPr>
        <w:ind w:left="284"/>
        <w:rPr>
          <w:rStyle w:val="a5"/>
          <w:b w:val="0"/>
          <w:sz w:val="18"/>
          <w:szCs w:val="18"/>
          <w:lang w:val="uk-UA"/>
        </w:rPr>
      </w:pPr>
      <w:r w:rsidRPr="002B75EB">
        <w:rPr>
          <w:rStyle w:val="a5"/>
          <w:sz w:val="18"/>
          <w:szCs w:val="18"/>
          <w:lang w:val="uk-UA"/>
        </w:rPr>
        <w:t xml:space="preserve">Дата складання переліку акціонерів, які мають право на участь у загальних зборах: </w:t>
      </w:r>
      <w:r w:rsidRPr="002B75EB">
        <w:rPr>
          <w:rStyle w:val="a5"/>
          <w:b w:val="0"/>
          <w:sz w:val="18"/>
          <w:szCs w:val="18"/>
          <w:lang w:val="uk-UA"/>
        </w:rPr>
        <w:t>на 24:00 годину 1</w:t>
      </w:r>
      <w:r w:rsidR="00DB51C7" w:rsidRPr="002B75EB">
        <w:rPr>
          <w:rStyle w:val="a5"/>
          <w:b w:val="0"/>
          <w:sz w:val="18"/>
          <w:szCs w:val="18"/>
          <w:lang w:val="uk-UA"/>
        </w:rPr>
        <w:t>7</w:t>
      </w:r>
      <w:r w:rsidRPr="002B75EB">
        <w:rPr>
          <w:rStyle w:val="a5"/>
          <w:b w:val="0"/>
          <w:sz w:val="18"/>
          <w:szCs w:val="18"/>
          <w:lang w:val="uk-UA"/>
        </w:rPr>
        <w:t xml:space="preserve"> квітня 2019 року.</w:t>
      </w:r>
    </w:p>
    <w:p w:rsidR="00364B0E" w:rsidRPr="00C47919" w:rsidRDefault="00364B0E" w:rsidP="00364B0E">
      <w:pPr>
        <w:jc w:val="center"/>
        <w:rPr>
          <w:rStyle w:val="a5"/>
          <w:sz w:val="18"/>
          <w:szCs w:val="18"/>
          <w:lang w:val="uk-UA"/>
        </w:rPr>
      </w:pPr>
      <w:r w:rsidRPr="00C47919">
        <w:rPr>
          <w:rStyle w:val="a5"/>
          <w:sz w:val="18"/>
          <w:szCs w:val="18"/>
          <w:lang w:val="uk-UA"/>
        </w:rPr>
        <w:t>ПРОЕКТ ПОРЯДКУ ДЕННОГО:</w:t>
      </w:r>
    </w:p>
    <w:p w:rsidR="00C47919" w:rsidRPr="00C47919" w:rsidRDefault="00C47919" w:rsidP="00C47919">
      <w:pPr>
        <w:tabs>
          <w:tab w:val="left" w:pos="400"/>
        </w:tabs>
        <w:suppressAutoHyphens/>
        <w:ind w:firstLine="450"/>
        <w:jc w:val="both"/>
        <w:rPr>
          <w:rFonts w:eastAsia="Calibri"/>
          <w:b/>
          <w:bCs/>
          <w:sz w:val="18"/>
          <w:szCs w:val="18"/>
          <w:lang w:val="uk-UA" w:eastAsia="ar-SA"/>
        </w:rPr>
      </w:pPr>
      <w:r w:rsidRPr="00C47919">
        <w:rPr>
          <w:rFonts w:eastAsia="Calibri"/>
          <w:b/>
          <w:bCs/>
          <w:sz w:val="18"/>
          <w:szCs w:val="18"/>
          <w:lang w:val="uk-UA" w:eastAsia="ar-SA"/>
        </w:rPr>
        <w:t>1.</w:t>
      </w:r>
      <w:r w:rsidRPr="00C47919">
        <w:rPr>
          <w:rFonts w:eastAsia="Calibri"/>
          <w:b/>
          <w:bCs/>
          <w:sz w:val="18"/>
          <w:szCs w:val="18"/>
          <w:lang w:val="uk-UA" w:eastAsia="ar-SA"/>
        </w:rPr>
        <w:tab/>
        <w:t>Обрання лічильної комісії.</w:t>
      </w:r>
    </w:p>
    <w:p w:rsidR="00C47919" w:rsidRPr="003A350D" w:rsidRDefault="00C47919" w:rsidP="00C47919">
      <w:pPr>
        <w:tabs>
          <w:tab w:val="left" w:pos="400"/>
        </w:tabs>
        <w:suppressAutoHyphens/>
        <w:ind w:firstLine="450"/>
        <w:jc w:val="both"/>
        <w:rPr>
          <w:rFonts w:eastAsia="Calibri"/>
          <w:b/>
          <w:bCs/>
          <w:sz w:val="16"/>
          <w:szCs w:val="16"/>
          <w:lang w:val="uk-UA" w:eastAsia="ar-SA"/>
        </w:rPr>
      </w:pPr>
      <w:r w:rsidRPr="00C47919">
        <w:rPr>
          <w:rFonts w:eastAsia="Calibri"/>
          <w:b/>
          <w:bCs/>
          <w:sz w:val="18"/>
          <w:szCs w:val="18"/>
          <w:lang w:val="uk-UA" w:eastAsia="ar-SA"/>
        </w:rPr>
        <w:t xml:space="preserve">Проект рішення: </w:t>
      </w:r>
      <w:r w:rsidRPr="003A350D">
        <w:rPr>
          <w:rFonts w:eastAsia="Calibri"/>
          <w:bCs/>
          <w:sz w:val="16"/>
          <w:szCs w:val="16"/>
          <w:lang w:val="uk-UA" w:eastAsia="ar-SA"/>
        </w:rPr>
        <w:t xml:space="preserve">Для проведення підрахунків голосів акціонерів на зборах обрати лічильну комісію у складі однієї особи </w:t>
      </w:r>
      <w:proofErr w:type="spellStart"/>
      <w:r w:rsidRPr="003A350D">
        <w:rPr>
          <w:rFonts w:eastAsia="Calibri"/>
          <w:bCs/>
          <w:sz w:val="16"/>
          <w:szCs w:val="16"/>
          <w:lang w:val="uk-UA" w:eastAsia="ar-SA"/>
        </w:rPr>
        <w:t>Католік</w:t>
      </w:r>
      <w:proofErr w:type="spellEnd"/>
      <w:r w:rsidRPr="003A350D">
        <w:rPr>
          <w:rFonts w:eastAsia="Calibri"/>
          <w:bCs/>
          <w:sz w:val="16"/>
          <w:szCs w:val="16"/>
          <w:lang w:val="uk-UA" w:eastAsia="ar-SA"/>
        </w:rPr>
        <w:t xml:space="preserve"> Вікторії Павлівни. </w:t>
      </w:r>
    </w:p>
    <w:p w:rsidR="00C47919" w:rsidRPr="00C47919" w:rsidRDefault="00C47919" w:rsidP="00C47919">
      <w:pPr>
        <w:tabs>
          <w:tab w:val="left" w:pos="400"/>
        </w:tabs>
        <w:suppressAutoHyphens/>
        <w:ind w:firstLine="450"/>
        <w:jc w:val="both"/>
        <w:rPr>
          <w:rFonts w:eastAsia="Calibri"/>
          <w:b/>
          <w:bCs/>
          <w:sz w:val="18"/>
          <w:szCs w:val="18"/>
          <w:lang w:val="uk-UA" w:eastAsia="ar-SA"/>
        </w:rPr>
      </w:pPr>
      <w:r w:rsidRPr="00C47919">
        <w:rPr>
          <w:rFonts w:eastAsia="Calibri"/>
          <w:b/>
          <w:bCs/>
          <w:sz w:val="18"/>
          <w:szCs w:val="18"/>
          <w:lang w:val="uk-UA" w:eastAsia="ar-SA"/>
        </w:rPr>
        <w:t>2.</w:t>
      </w:r>
      <w:r w:rsidRPr="00C47919">
        <w:rPr>
          <w:rFonts w:eastAsia="Calibri"/>
          <w:b/>
          <w:bCs/>
          <w:sz w:val="18"/>
          <w:szCs w:val="18"/>
          <w:lang w:val="uk-UA" w:eastAsia="ar-SA"/>
        </w:rPr>
        <w:tab/>
        <w:t>Прийняття рішень з питань порядку проведення чергових загальних зборів акціонерів.</w:t>
      </w:r>
    </w:p>
    <w:p w:rsidR="00C47919" w:rsidRPr="003A350D" w:rsidRDefault="00C47919" w:rsidP="00C47919">
      <w:pPr>
        <w:tabs>
          <w:tab w:val="left" w:pos="400"/>
        </w:tabs>
        <w:suppressAutoHyphens/>
        <w:ind w:firstLine="450"/>
        <w:jc w:val="both"/>
        <w:rPr>
          <w:rFonts w:eastAsia="Calibri"/>
          <w:b/>
          <w:bCs/>
          <w:sz w:val="16"/>
          <w:szCs w:val="16"/>
          <w:lang w:val="uk-UA" w:eastAsia="ar-SA"/>
        </w:rPr>
      </w:pPr>
      <w:r w:rsidRPr="00C47919">
        <w:rPr>
          <w:rFonts w:eastAsia="Calibri"/>
          <w:b/>
          <w:bCs/>
          <w:sz w:val="18"/>
          <w:szCs w:val="18"/>
          <w:lang w:val="uk-UA" w:eastAsia="ar-SA"/>
        </w:rPr>
        <w:t xml:space="preserve">Проект рішення: </w:t>
      </w:r>
      <w:r w:rsidRPr="003A350D">
        <w:rPr>
          <w:rFonts w:eastAsia="Calibri"/>
          <w:bCs/>
          <w:sz w:val="16"/>
          <w:szCs w:val="16"/>
          <w:lang w:val="uk-UA" w:eastAsia="ar-SA"/>
        </w:rPr>
        <w:t xml:space="preserve">Для проведення загальних зборів та складання протоколу обрати головою загальних зборів акціонерів </w:t>
      </w:r>
      <w:proofErr w:type="spellStart"/>
      <w:r w:rsidRPr="003A350D">
        <w:rPr>
          <w:rFonts w:eastAsia="Calibri"/>
          <w:bCs/>
          <w:sz w:val="16"/>
          <w:szCs w:val="16"/>
          <w:lang w:val="uk-UA" w:eastAsia="ar-SA"/>
        </w:rPr>
        <w:t>Зеленську</w:t>
      </w:r>
      <w:proofErr w:type="spellEnd"/>
      <w:r w:rsidRPr="003A350D">
        <w:rPr>
          <w:rFonts w:eastAsia="Calibri"/>
          <w:bCs/>
          <w:sz w:val="16"/>
          <w:szCs w:val="16"/>
          <w:lang w:val="uk-UA" w:eastAsia="ar-SA"/>
        </w:rPr>
        <w:t xml:space="preserve"> Олену Федорівну, секретарем чергових зборів акціонерів </w:t>
      </w:r>
      <w:proofErr w:type="spellStart"/>
      <w:r w:rsidRPr="003A350D">
        <w:rPr>
          <w:rFonts w:eastAsia="Calibri"/>
          <w:bCs/>
          <w:sz w:val="16"/>
          <w:szCs w:val="16"/>
          <w:lang w:val="uk-UA" w:eastAsia="ar-SA"/>
        </w:rPr>
        <w:t>Гольдіну</w:t>
      </w:r>
      <w:proofErr w:type="spellEnd"/>
      <w:r w:rsidRPr="003A350D">
        <w:rPr>
          <w:rFonts w:eastAsia="Calibri"/>
          <w:bCs/>
          <w:sz w:val="16"/>
          <w:szCs w:val="16"/>
          <w:lang w:val="uk-UA" w:eastAsia="ar-SA"/>
        </w:rPr>
        <w:t xml:space="preserve"> Інну Миколаївну; обговорення та голосування по питанням проводити у послідовності, що передбачена порядком денним. Затвердити регламент роботи загальних зборів акціонерів: доповіді до 15 хвилин, виступи до 5 хвилин, збори провести без перерви.</w:t>
      </w:r>
    </w:p>
    <w:p w:rsidR="00C47919" w:rsidRPr="00C47919" w:rsidRDefault="00C47919" w:rsidP="00C47919">
      <w:pPr>
        <w:tabs>
          <w:tab w:val="left" w:pos="400"/>
        </w:tabs>
        <w:suppressAutoHyphens/>
        <w:ind w:firstLine="450"/>
        <w:jc w:val="both"/>
        <w:rPr>
          <w:rFonts w:eastAsia="Calibri"/>
          <w:b/>
          <w:bCs/>
          <w:sz w:val="18"/>
          <w:szCs w:val="18"/>
          <w:lang w:val="uk-UA" w:eastAsia="ar-SA"/>
        </w:rPr>
      </w:pPr>
      <w:r w:rsidRPr="00C47919">
        <w:rPr>
          <w:rFonts w:eastAsia="Calibri"/>
          <w:b/>
          <w:bCs/>
          <w:sz w:val="18"/>
          <w:szCs w:val="18"/>
          <w:lang w:val="uk-UA" w:eastAsia="ar-SA"/>
        </w:rPr>
        <w:t>3.</w:t>
      </w:r>
      <w:r w:rsidRPr="00C47919">
        <w:rPr>
          <w:rFonts w:eastAsia="Calibri"/>
          <w:b/>
          <w:bCs/>
          <w:sz w:val="18"/>
          <w:szCs w:val="18"/>
          <w:lang w:val="uk-UA" w:eastAsia="ar-SA"/>
        </w:rPr>
        <w:tab/>
        <w:t>Звіт директора про фінансово-господарську діяльність товариства за 2018 рік. Затвердження заходів за результатами його розгляду.</w:t>
      </w:r>
    </w:p>
    <w:p w:rsidR="00C47919" w:rsidRPr="003A350D" w:rsidRDefault="00C47919" w:rsidP="00C47919">
      <w:pPr>
        <w:tabs>
          <w:tab w:val="left" w:pos="400"/>
        </w:tabs>
        <w:suppressAutoHyphens/>
        <w:ind w:firstLine="450"/>
        <w:jc w:val="both"/>
        <w:rPr>
          <w:rFonts w:eastAsia="Calibri"/>
          <w:b/>
          <w:bCs/>
          <w:sz w:val="16"/>
          <w:szCs w:val="16"/>
          <w:lang w:val="uk-UA" w:eastAsia="ar-SA"/>
        </w:rPr>
      </w:pPr>
      <w:r w:rsidRPr="00C47919">
        <w:rPr>
          <w:rFonts w:eastAsia="Calibri"/>
          <w:b/>
          <w:bCs/>
          <w:sz w:val="18"/>
          <w:szCs w:val="18"/>
          <w:lang w:val="uk-UA" w:eastAsia="ar-SA"/>
        </w:rPr>
        <w:t xml:space="preserve">Проект рішення: </w:t>
      </w:r>
      <w:r w:rsidRPr="003A350D">
        <w:rPr>
          <w:rFonts w:eastAsia="Calibri"/>
          <w:bCs/>
          <w:sz w:val="16"/>
          <w:szCs w:val="16"/>
          <w:lang w:val="uk-UA" w:eastAsia="ar-SA"/>
        </w:rPr>
        <w:t>Визнати результати фінансово-господарської діяльності товариства за 2018 рік задовільними, направити всі зусилля на покращення роботи Товариства</w:t>
      </w:r>
      <w:r w:rsidRPr="003A350D">
        <w:rPr>
          <w:rFonts w:eastAsia="Calibri"/>
          <w:b/>
          <w:bCs/>
          <w:sz w:val="16"/>
          <w:szCs w:val="16"/>
          <w:lang w:val="uk-UA" w:eastAsia="ar-SA"/>
        </w:rPr>
        <w:t>.</w:t>
      </w:r>
    </w:p>
    <w:p w:rsidR="00C47919" w:rsidRPr="00C47919" w:rsidRDefault="00C47919" w:rsidP="00C47919">
      <w:pPr>
        <w:tabs>
          <w:tab w:val="left" w:pos="400"/>
        </w:tabs>
        <w:suppressAutoHyphens/>
        <w:ind w:firstLine="450"/>
        <w:jc w:val="both"/>
        <w:rPr>
          <w:rFonts w:eastAsia="Calibri"/>
          <w:b/>
          <w:bCs/>
          <w:sz w:val="18"/>
          <w:szCs w:val="18"/>
          <w:lang w:val="uk-UA" w:eastAsia="ar-SA"/>
        </w:rPr>
      </w:pPr>
      <w:r w:rsidRPr="00C47919">
        <w:rPr>
          <w:rFonts w:eastAsia="Calibri"/>
          <w:b/>
          <w:bCs/>
          <w:sz w:val="18"/>
          <w:szCs w:val="18"/>
          <w:lang w:val="uk-UA" w:eastAsia="ar-SA"/>
        </w:rPr>
        <w:t>4.</w:t>
      </w:r>
      <w:r w:rsidRPr="00C47919">
        <w:rPr>
          <w:rFonts w:eastAsia="Calibri"/>
          <w:b/>
          <w:bCs/>
          <w:sz w:val="18"/>
          <w:szCs w:val="18"/>
          <w:lang w:val="uk-UA" w:eastAsia="ar-SA"/>
        </w:rPr>
        <w:tab/>
        <w:t>Звіт ревізійної комісії за 2018 рік. Затвердження звіту та висновків ревізійної комісії.</w:t>
      </w:r>
    </w:p>
    <w:p w:rsidR="00C47919" w:rsidRPr="003A350D" w:rsidRDefault="00C47919" w:rsidP="00C47919">
      <w:pPr>
        <w:tabs>
          <w:tab w:val="left" w:pos="400"/>
        </w:tabs>
        <w:suppressAutoHyphens/>
        <w:ind w:firstLine="450"/>
        <w:jc w:val="both"/>
        <w:rPr>
          <w:rFonts w:eastAsia="Calibri"/>
          <w:b/>
          <w:bCs/>
          <w:sz w:val="16"/>
          <w:szCs w:val="16"/>
          <w:lang w:val="uk-UA" w:eastAsia="ar-SA"/>
        </w:rPr>
      </w:pPr>
      <w:r w:rsidRPr="00C47919">
        <w:rPr>
          <w:rFonts w:eastAsia="Calibri"/>
          <w:b/>
          <w:bCs/>
          <w:sz w:val="18"/>
          <w:szCs w:val="18"/>
          <w:lang w:val="uk-UA" w:eastAsia="ar-SA"/>
        </w:rPr>
        <w:t xml:space="preserve">Проект рішення: </w:t>
      </w:r>
      <w:r w:rsidRPr="003A350D">
        <w:rPr>
          <w:rFonts w:eastAsia="Calibri"/>
          <w:bCs/>
          <w:sz w:val="16"/>
          <w:szCs w:val="16"/>
          <w:lang w:val="uk-UA" w:eastAsia="ar-SA"/>
        </w:rPr>
        <w:t>Затвердити звіт та висновки ревізійної комісії, роботу ревізійної комісії Товариства визнати задовільною.</w:t>
      </w:r>
    </w:p>
    <w:p w:rsidR="00C47919" w:rsidRPr="00C47919" w:rsidRDefault="00C47919" w:rsidP="00C47919">
      <w:pPr>
        <w:tabs>
          <w:tab w:val="left" w:pos="400"/>
        </w:tabs>
        <w:suppressAutoHyphens/>
        <w:ind w:firstLine="450"/>
        <w:jc w:val="both"/>
        <w:rPr>
          <w:rFonts w:eastAsia="Calibri"/>
          <w:b/>
          <w:bCs/>
          <w:sz w:val="18"/>
          <w:szCs w:val="18"/>
          <w:lang w:val="uk-UA" w:eastAsia="ar-SA"/>
        </w:rPr>
      </w:pPr>
      <w:r w:rsidRPr="00C47919">
        <w:rPr>
          <w:rFonts w:eastAsia="Calibri"/>
          <w:b/>
          <w:bCs/>
          <w:sz w:val="18"/>
          <w:szCs w:val="18"/>
          <w:lang w:val="uk-UA" w:eastAsia="ar-SA"/>
        </w:rPr>
        <w:t>5.</w:t>
      </w:r>
      <w:r w:rsidRPr="00C47919">
        <w:rPr>
          <w:rFonts w:eastAsia="Calibri"/>
          <w:b/>
          <w:bCs/>
          <w:sz w:val="18"/>
          <w:szCs w:val="18"/>
          <w:lang w:val="uk-UA" w:eastAsia="ar-SA"/>
        </w:rPr>
        <w:tab/>
        <w:t>Звіт наглядової ради за 2018 рік. Затвердження заходів за результатами його розгляду.</w:t>
      </w:r>
    </w:p>
    <w:p w:rsidR="00C47919" w:rsidRPr="003A350D" w:rsidRDefault="00C47919" w:rsidP="00C47919">
      <w:pPr>
        <w:tabs>
          <w:tab w:val="left" w:pos="400"/>
        </w:tabs>
        <w:suppressAutoHyphens/>
        <w:ind w:firstLine="450"/>
        <w:jc w:val="both"/>
        <w:rPr>
          <w:rFonts w:eastAsia="Calibri"/>
          <w:b/>
          <w:bCs/>
          <w:sz w:val="16"/>
          <w:szCs w:val="16"/>
          <w:lang w:val="uk-UA" w:eastAsia="ar-SA"/>
        </w:rPr>
      </w:pPr>
      <w:r w:rsidRPr="00C47919">
        <w:rPr>
          <w:rFonts w:eastAsia="Calibri"/>
          <w:b/>
          <w:bCs/>
          <w:sz w:val="18"/>
          <w:szCs w:val="18"/>
          <w:lang w:val="uk-UA" w:eastAsia="ar-SA"/>
        </w:rPr>
        <w:t xml:space="preserve">Проект рішення: </w:t>
      </w:r>
      <w:r w:rsidRPr="003A350D">
        <w:rPr>
          <w:rFonts w:eastAsia="Calibri"/>
          <w:bCs/>
          <w:sz w:val="16"/>
          <w:szCs w:val="16"/>
          <w:lang w:val="uk-UA" w:eastAsia="ar-SA"/>
        </w:rPr>
        <w:t>Затвердити звіт наглядової ради, роботу наглядової ради Товариства визнати задовільною, направити всі зусилля на покращення роботи Товариства.</w:t>
      </w:r>
    </w:p>
    <w:p w:rsidR="00C47919" w:rsidRPr="00C47919" w:rsidRDefault="00C47919" w:rsidP="00C47919">
      <w:pPr>
        <w:tabs>
          <w:tab w:val="left" w:pos="400"/>
        </w:tabs>
        <w:suppressAutoHyphens/>
        <w:ind w:firstLine="450"/>
        <w:jc w:val="both"/>
        <w:rPr>
          <w:rFonts w:eastAsia="Calibri"/>
          <w:b/>
          <w:bCs/>
          <w:sz w:val="18"/>
          <w:szCs w:val="18"/>
          <w:lang w:val="uk-UA" w:eastAsia="ar-SA"/>
        </w:rPr>
      </w:pPr>
      <w:r w:rsidRPr="00C47919">
        <w:rPr>
          <w:rFonts w:eastAsia="Calibri"/>
          <w:b/>
          <w:bCs/>
          <w:sz w:val="18"/>
          <w:szCs w:val="18"/>
          <w:lang w:val="uk-UA" w:eastAsia="ar-SA"/>
        </w:rPr>
        <w:t>6.</w:t>
      </w:r>
      <w:r w:rsidRPr="00C47919">
        <w:rPr>
          <w:rFonts w:eastAsia="Calibri"/>
          <w:b/>
          <w:bCs/>
          <w:sz w:val="18"/>
          <w:szCs w:val="18"/>
          <w:lang w:val="uk-UA" w:eastAsia="ar-SA"/>
        </w:rPr>
        <w:tab/>
        <w:t>Затвердження річного фінансового звіту та балансу товариства за 2018 рік.</w:t>
      </w:r>
    </w:p>
    <w:p w:rsidR="00C47919" w:rsidRPr="003A350D" w:rsidRDefault="00C47919" w:rsidP="00C47919">
      <w:pPr>
        <w:tabs>
          <w:tab w:val="left" w:pos="400"/>
        </w:tabs>
        <w:suppressAutoHyphens/>
        <w:ind w:firstLine="450"/>
        <w:jc w:val="both"/>
        <w:rPr>
          <w:rFonts w:eastAsia="Calibri"/>
          <w:b/>
          <w:bCs/>
          <w:sz w:val="16"/>
          <w:szCs w:val="16"/>
          <w:lang w:val="uk-UA" w:eastAsia="ar-SA"/>
        </w:rPr>
      </w:pPr>
      <w:r w:rsidRPr="00C47919">
        <w:rPr>
          <w:rFonts w:eastAsia="Calibri"/>
          <w:b/>
          <w:bCs/>
          <w:sz w:val="18"/>
          <w:szCs w:val="18"/>
          <w:lang w:val="uk-UA" w:eastAsia="ar-SA"/>
        </w:rPr>
        <w:t xml:space="preserve">Проект рішення: </w:t>
      </w:r>
      <w:r w:rsidRPr="003A350D">
        <w:rPr>
          <w:rFonts w:eastAsia="Calibri"/>
          <w:bCs/>
          <w:sz w:val="16"/>
          <w:szCs w:val="16"/>
          <w:lang w:val="uk-UA" w:eastAsia="ar-SA"/>
        </w:rPr>
        <w:t>Затвердити річний звіт та баланс Товариства за 2018 рік.</w:t>
      </w:r>
    </w:p>
    <w:p w:rsidR="00C47919" w:rsidRPr="00C47919" w:rsidRDefault="00C47919" w:rsidP="00C47919">
      <w:pPr>
        <w:tabs>
          <w:tab w:val="left" w:pos="400"/>
        </w:tabs>
        <w:suppressAutoHyphens/>
        <w:ind w:firstLine="450"/>
        <w:jc w:val="both"/>
        <w:rPr>
          <w:rFonts w:eastAsia="Calibri"/>
          <w:b/>
          <w:bCs/>
          <w:sz w:val="18"/>
          <w:szCs w:val="18"/>
          <w:lang w:val="uk-UA" w:eastAsia="ar-SA"/>
        </w:rPr>
      </w:pPr>
      <w:r w:rsidRPr="00C47919">
        <w:rPr>
          <w:rFonts w:eastAsia="Calibri"/>
          <w:b/>
          <w:bCs/>
          <w:sz w:val="18"/>
          <w:szCs w:val="18"/>
          <w:lang w:val="uk-UA" w:eastAsia="ar-SA"/>
        </w:rPr>
        <w:t>7.</w:t>
      </w:r>
      <w:r w:rsidRPr="00C47919">
        <w:rPr>
          <w:rFonts w:eastAsia="Calibri"/>
          <w:b/>
          <w:bCs/>
          <w:sz w:val="18"/>
          <w:szCs w:val="18"/>
          <w:lang w:val="uk-UA" w:eastAsia="ar-SA"/>
        </w:rPr>
        <w:tab/>
        <w:t>Порядок розподілу прибутку і збитків товариства за 2018 рік та вирішення питання про виплату річних дивідендів за 2018 рік, затвердження їх розміру.</w:t>
      </w:r>
    </w:p>
    <w:p w:rsidR="00C47919" w:rsidRPr="003A350D" w:rsidRDefault="00C47919" w:rsidP="00C47919">
      <w:pPr>
        <w:tabs>
          <w:tab w:val="left" w:pos="400"/>
        </w:tabs>
        <w:suppressAutoHyphens/>
        <w:ind w:firstLine="450"/>
        <w:jc w:val="both"/>
        <w:rPr>
          <w:rFonts w:eastAsia="Calibri"/>
          <w:b/>
          <w:bCs/>
          <w:sz w:val="16"/>
          <w:szCs w:val="16"/>
          <w:lang w:val="uk-UA" w:eastAsia="ar-SA"/>
        </w:rPr>
      </w:pPr>
      <w:r w:rsidRPr="00C47919">
        <w:rPr>
          <w:rFonts w:eastAsia="Calibri"/>
          <w:b/>
          <w:bCs/>
          <w:sz w:val="18"/>
          <w:szCs w:val="18"/>
          <w:lang w:val="uk-UA" w:eastAsia="ar-SA"/>
        </w:rPr>
        <w:t xml:space="preserve">Проект рішення: </w:t>
      </w:r>
      <w:r w:rsidR="0063145D" w:rsidRPr="007A408C">
        <w:rPr>
          <w:sz w:val="18"/>
          <w:szCs w:val="18"/>
          <w:lang w:val="uk-UA"/>
        </w:rPr>
        <w:t xml:space="preserve">. </w:t>
      </w:r>
      <w:r w:rsidR="0063145D" w:rsidRPr="00A96BCA">
        <w:rPr>
          <w:sz w:val="18"/>
          <w:szCs w:val="18"/>
          <w:lang w:val="uk-UA"/>
        </w:rPr>
        <w:t>Визначити, що збитки, отримані Товариством у 2018 році, будуть покриті за рахунок прибутків</w:t>
      </w:r>
      <w:r w:rsidR="0063145D">
        <w:rPr>
          <w:sz w:val="18"/>
          <w:szCs w:val="18"/>
          <w:lang w:val="uk-UA"/>
        </w:rPr>
        <w:t xml:space="preserve"> майбутніх років</w:t>
      </w:r>
      <w:r w:rsidRPr="003A350D">
        <w:rPr>
          <w:rFonts w:eastAsia="Calibri"/>
          <w:bCs/>
          <w:sz w:val="16"/>
          <w:szCs w:val="16"/>
          <w:lang w:val="uk-UA" w:eastAsia="ar-SA"/>
        </w:rPr>
        <w:t>, дивіденди не нараховувати та не виплачувати.</w:t>
      </w:r>
    </w:p>
    <w:p w:rsidR="00C47919" w:rsidRPr="00C47919" w:rsidRDefault="00C47919" w:rsidP="00C47919">
      <w:pPr>
        <w:tabs>
          <w:tab w:val="left" w:pos="400"/>
        </w:tabs>
        <w:suppressAutoHyphens/>
        <w:ind w:firstLine="450"/>
        <w:jc w:val="both"/>
        <w:rPr>
          <w:rFonts w:eastAsia="Calibri"/>
          <w:b/>
          <w:bCs/>
          <w:sz w:val="18"/>
          <w:szCs w:val="18"/>
          <w:lang w:val="uk-UA" w:eastAsia="ar-SA"/>
        </w:rPr>
      </w:pPr>
      <w:r w:rsidRPr="00C47919">
        <w:rPr>
          <w:rFonts w:eastAsia="Calibri"/>
          <w:b/>
          <w:bCs/>
          <w:sz w:val="18"/>
          <w:szCs w:val="18"/>
          <w:lang w:val="uk-UA" w:eastAsia="ar-SA"/>
        </w:rPr>
        <w:t>8.</w:t>
      </w:r>
      <w:r w:rsidRPr="00C47919">
        <w:rPr>
          <w:rFonts w:eastAsia="Calibri"/>
          <w:b/>
          <w:bCs/>
          <w:sz w:val="18"/>
          <w:szCs w:val="18"/>
          <w:lang w:val="uk-UA" w:eastAsia="ar-SA"/>
        </w:rPr>
        <w:tab/>
        <w:t>Прийняття рішення про надання згоди на вчинення значних правочинів/правочинів із заінтересованістю або про попереднє надання згоди на вчинення таких правочинів.</w:t>
      </w:r>
    </w:p>
    <w:p w:rsidR="00C47919" w:rsidRPr="003A350D" w:rsidRDefault="00C47919" w:rsidP="00C47919">
      <w:pPr>
        <w:tabs>
          <w:tab w:val="left" w:pos="400"/>
        </w:tabs>
        <w:suppressAutoHyphens/>
        <w:ind w:firstLine="450"/>
        <w:jc w:val="both"/>
        <w:rPr>
          <w:rFonts w:eastAsia="Calibri"/>
          <w:bCs/>
          <w:sz w:val="16"/>
          <w:szCs w:val="16"/>
          <w:lang w:val="uk-UA" w:eastAsia="ar-SA"/>
        </w:rPr>
      </w:pPr>
      <w:r w:rsidRPr="00C47919">
        <w:rPr>
          <w:rFonts w:eastAsia="Calibri"/>
          <w:b/>
          <w:bCs/>
          <w:sz w:val="18"/>
          <w:szCs w:val="18"/>
          <w:lang w:val="uk-UA" w:eastAsia="ar-SA"/>
        </w:rPr>
        <w:t xml:space="preserve">Проект рішення: </w:t>
      </w:r>
      <w:r w:rsidRPr="003A350D">
        <w:rPr>
          <w:rFonts w:eastAsia="Calibri"/>
          <w:bCs/>
          <w:sz w:val="16"/>
          <w:szCs w:val="16"/>
          <w:lang w:val="uk-UA" w:eastAsia="ar-SA"/>
        </w:rPr>
        <w:t>Попередньо надати згоду на укладення директором Товариства, протягом часу до наступних чергових загальних зборів акціонерів Товариства, але не більш як протягом одного року з дати прийняття цього рішення,  значних правочинів/правочинів із заінтересованістю:</w:t>
      </w:r>
    </w:p>
    <w:p w:rsidR="002268CE" w:rsidRPr="003A350D" w:rsidRDefault="00C47919" w:rsidP="003C0F9E">
      <w:pPr>
        <w:tabs>
          <w:tab w:val="left" w:pos="400"/>
        </w:tabs>
        <w:suppressAutoHyphens/>
        <w:ind w:firstLine="284"/>
        <w:jc w:val="both"/>
        <w:rPr>
          <w:rFonts w:eastAsia="Calibri"/>
          <w:b/>
          <w:bCs/>
          <w:sz w:val="16"/>
          <w:szCs w:val="16"/>
          <w:lang w:val="uk-UA" w:eastAsia="ar-SA"/>
        </w:rPr>
      </w:pPr>
      <w:r w:rsidRPr="003A350D">
        <w:rPr>
          <w:rFonts w:eastAsia="Calibri"/>
          <w:bCs/>
          <w:sz w:val="16"/>
          <w:szCs w:val="16"/>
          <w:lang w:val="uk-UA" w:eastAsia="ar-SA"/>
        </w:rPr>
        <w:t xml:space="preserve">– договорів відчуження/придбання майна або послуг - граничною сукупною вартістю до </w:t>
      </w:r>
      <w:r w:rsidR="002268CE" w:rsidRPr="003A350D">
        <w:rPr>
          <w:sz w:val="16"/>
          <w:szCs w:val="16"/>
          <w:lang w:val="uk-UA"/>
        </w:rPr>
        <w:t>100</w:t>
      </w:r>
      <w:r w:rsidR="003C0F9E" w:rsidRPr="003A350D">
        <w:rPr>
          <w:sz w:val="16"/>
          <w:szCs w:val="16"/>
          <w:lang w:val="uk-UA"/>
        </w:rPr>
        <w:t> </w:t>
      </w:r>
      <w:r w:rsidR="002268CE" w:rsidRPr="003A350D">
        <w:rPr>
          <w:sz w:val="16"/>
          <w:szCs w:val="16"/>
          <w:lang w:val="uk-UA"/>
        </w:rPr>
        <w:t>000</w:t>
      </w:r>
      <w:r w:rsidR="003C0F9E" w:rsidRPr="003A350D">
        <w:rPr>
          <w:sz w:val="16"/>
          <w:szCs w:val="16"/>
          <w:lang w:val="uk-UA"/>
        </w:rPr>
        <w:t xml:space="preserve"> 000</w:t>
      </w:r>
      <w:r w:rsidR="002268CE" w:rsidRPr="003A350D">
        <w:rPr>
          <w:sz w:val="16"/>
          <w:szCs w:val="16"/>
          <w:lang w:val="uk-UA"/>
        </w:rPr>
        <w:t xml:space="preserve"> (сто мільйонів) гривень</w:t>
      </w:r>
      <w:r w:rsidR="002268CE" w:rsidRPr="003A350D">
        <w:rPr>
          <w:rFonts w:eastAsia="Calibri"/>
          <w:bCs/>
          <w:sz w:val="16"/>
          <w:szCs w:val="16"/>
          <w:lang w:val="uk-UA" w:eastAsia="ar-SA"/>
        </w:rPr>
        <w:t>;</w:t>
      </w:r>
    </w:p>
    <w:p w:rsidR="00C47919" w:rsidRPr="003A350D" w:rsidRDefault="003C0F9E" w:rsidP="003C0F9E">
      <w:pPr>
        <w:tabs>
          <w:tab w:val="left" w:pos="400"/>
        </w:tabs>
        <w:suppressAutoHyphens/>
        <w:ind w:left="284"/>
        <w:jc w:val="both"/>
        <w:rPr>
          <w:rFonts w:eastAsia="Calibri"/>
          <w:b/>
          <w:bCs/>
          <w:sz w:val="16"/>
          <w:szCs w:val="16"/>
          <w:lang w:val="uk-UA" w:eastAsia="ar-SA"/>
        </w:rPr>
      </w:pPr>
      <w:r w:rsidRPr="003A350D">
        <w:rPr>
          <w:rFonts w:eastAsia="Calibri"/>
          <w:bCs/>
          <w:sz w:val="16"/>
          <w:szCs w:val="16"/>
          <w:lang w:val="uk-UA" w:eastAsia="ar-SA"/>
        </w:rPr>
        <w:t xml:space="preserve">– </w:t>
      </w:r>
      <w:r w:rsidR="00C47919" w:rsidRPr="003A350D">
        <w:rPr>
          <w:rFonts w:eastAsia="Calibri"/>
          <w:bCs/>
          <w:sz w:val="16"/>
          <w:szCs w:val="16"/>
          <w:lang w:val="uk-UA" w:eastAsia="ar-SA"/>
        </w:rPr>
        <w:t>кредитних договорів, договорів позики, поруки, договорів іпотеки та інших договорів, що не с</w:t>
      </w:r>
      <w:r w:rsidR="002268CE" w:rsidRPr="003A350D">
        <w:rPr>
          <w:rFonts w:eastAsia="Calibri"/>
          <w:bCs/>
          <w:sz w:val="16"/>
          <w:szCs w:val="16"/>
          <w:lang w:val="uk-UA" w:eastAsia="ar-SA"/>
        </w:rPr>
        <w:t xml:space="preserve">уперечать діючому законодавству </w:t>
      </w:r>
      <w:r w:rsidR="00C47919" w:rsidRPr="003A350D">
        <w:rPr>
          <w:rFonts w:eastAsia="Calibri"/>
          <w:bCs/>
          <w:sz w:val="16"/>
          <w:szCs w:val="16"/>
          <w:lang w:val="uk-UA" w:eastAsia="ar-SA"/>
        </w:rPr>
        <w:t xml:space="preserve">граничною сукупною вартістю </w:t>
      </w:r>
      <w:r w:rsidR="002268CE" w:rsidRPr="003A350D">
        <w:rPr>
          <w:rFonts w:eastAsia="Calibri"/>
          <w:bCs/>
          <w:sz w:val="16"/>
          <w:szCs w:val="16"/>
          <w:lang w:val="uk-UA" w:eastAsia="ar-SA"/>
        </w:rPr>
        <w:t xml:space="preserve">до </w:t>
      </w:r>
      <w:proofErr w:type="spellStart"/>
      <w:r w:rsidR="002268CE" w:rsidRPr="003A350D">
        <w:rPr>
          <w:rFonts w:eastAsia="Calibri"/>
          <w:bCs/>
          <w:sz w:val="16"/>
          <w:szCs w:val="16"/>
          <w:lang w:val="uk-UA" w:eastAsia="ar-SA"/>
        </w:rPr>
        <w:t>до</w:t>
      </w:r>
      <w:proofErr w:type="spellEnd"/>
      <w:r w:rsidR="002268CE" w:rsidRPr="003A350D">
        <w:rPr>
          <w:rFonts w:eastAsia="Calibri"/>
          <w:bCs/>
          <w:sz w:val="16"/>
          <w:szCs w:val="16"/>
          <w:lang w:val="uk-UA" w:eastAsia="ar-SA"/>
        </w:rPr>
        <w:t xml:space="preserve"> 100</w:t>
      </w:r>
      <w:r w:rsidRPr="003A350D">
        <w:rPr>
          <w:rFonts w:eastAsia="Calibri"/>
          <w:bCs/>
          <w:sz w:val="16"/>
          <w:szCs w:val="16"/>
          <w:lang w:val="uk-UA" w:eastAsia="ar-SA"/>
        </w:rPr>
        <w:t> </w:t>
      </w:r>
      <w:r w:rsidR="002268CE" w:rsidRPr="003A350D">
        <w:rPr>
          <w:rFonts w:eastAsia="Calibri"/>
          <w:bCs/>
          <w:sz w:val="16"/>
          <w:szCs w:val="16"/>
          <w:lang w:val="uk-UA" w:eastAsia="ar-SA"/>
        </w:rPr>
        <w:t>000</w:t>
      </w:r>
      <w:r w:rsidRPr="003A350D">
        <w:rPr>
          <w:rFonts w:eastAsia="Calibri"/>
          <w:bCs/>
          <w:sz w:val="16"/>
          <w:szCs w:val="16"/>
          <w:lang w:val="uk-UA" w:eastAsia="ar-SA"/>
        </w:rPr>
        <w:t xml:space="preserve"> 000</w:t>
      </w:r>
      <w:r w:rsidR="002268CE" w:rsidRPr="003A350D">
        <w:rPr>
          <w:rFonts w:eastAsia="Calibri"/>
          <w:bCs/>
          <w:sz w:val="16"/>
          <w:szCs w:val="16"/>
          <w:lang w:val="uk-UA" w:eastAsia="ar-SA"/>
        </w:rPr>
        <w:t xml:space="preserve"> (сто мільйонів) гривень.</w:t>
      </w:r>
    </w:p>
    <w:p w:rsidR="002268CE" w:rsidRPr="003A350D" w:rsidRDefault="002268CE" w:rsidP="002268CE">
      <w:pPr>
        <w:ind w:firstLine="426"/>
        <w:jc w:val="both"/>
        <w:rPr>
          <w:sz w:val="16"/>
          <w:szCs w:val="16"/>
          <w:lang w:val="uk-UA"/>
        </w:rPr>
      </w:pPr>
      <w:r w:rsidRPr="003A350D">
        <w:rPr>
          <w:sz w:val="16"/>
          <w:szCs w:val="16"/>
          <w:lang w:val="uk-UA"/>
        </w:rPr>
        <w:t xml:space="preserve">Надати Директору </w:t>
      </w:r>
      <w:r w:rsidR="00130525" w:rsidRPr="003A350D">
        <w:rPr>
          <w:sz w:val="16"/>
          <w:szCs w:val="16"/>
          <w:lang w:val="uk-UA"/>
        </w:rPr>
        <w:t>Товариства</w:t>
      </w:r>
      <w:r w:rsidR="003C0F9E" w:rsidRPr="003A350D">
        <w:rPr>
          <w:sz w:val="16"/>
          <w:szCs w:val="16"/>
          <w:lang w:val="uk-UA"/>
        </w:rPr>
        <w:t xml:space="preserve"> </w:t>
      </w:r>
      <w:r w:rsidR="00130525" w:rsidRPr="003A350D">
        <w:rPr>
          <w:sz w:val="16"/>
          <w:szCs w:val="16"/>
          <w:lang w:val="uk-UA"/>
        </w:rPr>
        <w:t xml:space="preserve">повноваження </w:t>
      </w:r>
      <w:r w:rsidRPr="003A350D">
        <w:rPr>
          <w:sz w:val="16"/>
          <w:szCs w:val="16"/>
          <w:lang w:val="uk-UA"/>
        </w:rPr>
        <w:t>на підписання від імені Товариства зазначених правочинів та правочинів на суму понад 0,5 % (нуль цілих п’ять десятих відсотка) вартості активів за даними останньої фінансової звітності Товариства</w:t>
      </w:r>
      <w:r w:rsidR="00130525" w:rsidRPr="003A350D">
        <w:rPr>
          <w:sz w:val="16"/>
          <w:szCs w:val="16"/>
          <w:lang w:val="uk-UA"/>
        </w:rPr>
        <w:t>,</w:t>
      </w:r>
      <w:r w:rsidRPr="003A350D">
        <w:rPr>
          <w:sz w:val="16"/>
          <w:szCs w:val="16"/>
          <w:lang w:val="uk-UA"/>
        </w:rPr>
        <w:t xml:space="preserve"> виключно з обов'язковим</w:t>
      </w:r>
      <w:r w:rsidR="00130525" w:rsidRPr="003A350D">
        <w:rPr>
          <w:sz w:val="16"/>
          <w:szCs w:val="16"/>
          <w:lang w:val="uk-UA"/>
        </w:rPr>
        <w:t xml:space="preserve"> попереднім</w:t>
      </w:r>
      <w:r w:rsidRPr="003A350D">
        <w:rPr>
          <w:sz w:val="16"/>
          <w:szCs w:val="16"/>
          <w:lang w:val="uk-UA"/>
        </w:rPr>
        <w:t xml:space="preserve"> погодженням  Наглядовою радою</w:t>
      </w:r>
      <w:r w:rsidR="00130525" w:rsidRPr="003A350D">
        <w:rPr>
          <w:sz w:val="16"/>
          <w:szCs w:val="16"/>
          <w:lang w:val="uk-UA"/>
        </w:rPr>
        <w:t xml:space="preserve"> Товариства.</w:t>
      </w:r>
    </w:p>
    <w:p w:rsidR="00130525" w:rsidRDefault="00130525" w:rsidP="002268CE">
      <w:pPr>
        <w:jc w:val="both"/>
        <w:rPr>
          <w:rStyle w:val="a5"/>
          <w:b w:val="0"/>
          <w:sz w:val="18"/>
          <w:szCs w:val="18"/>
          <w:lang w:val="uk-UA"/>
        </w:rPr>
      </w:pPr>
    </w:p>
    <w:p w:rsidR="00BB3123" w:rsidRPr="003A350D" w:rsidRDefault="002268CE" w:rsidP="003A350D">
      <w:pPr>
        <w:shd w:val="clear" w:color="auto" w:fill="FFFFFF"/>
        <w:tabs>
          <w:tab w:val="left" w:pos="583"/>
        </w:tabs>
        <w:ind w:firstLine="426"/>
        <w:jc w:val="both"/>
        <w:rPr>
          <w:sz w:val="16"/>
          <w:szCs w:val="16"/>
          <w:lang w:val="uk-UA"/>
        </w:rPr>
      </w:pPr>
      <w:r w:rsidRPr="003A350D">
        <w:rPr>
          <w:rStyle w:val="a5"/>
          <w:b w:val="0"/>
          <w:sz w:val="16"/>
          <w:szCs w:val="16"/>
          <w:lang w:val="uk-UA"/>
        </w:rPr>
        <w:t xml:space="preserve">Загальна кількість акцій станом на дату складання переліку осіб, яким надсилається це повідомлення, складає </w:t>
      </w:r>
      <w:r w:rsidR="00BB3123" w:rsidRPr="003A350D">
        <w:rPr>
          <w:sz w:val="16"/>
          <w:szCs w:val="16"/>
          <w:lang w:val="uk-UA"/>
        </w:rPr>
        <w:t>2 894 404 штук простих іменних акцій, загальна кількість голосуючих акцій - 2 670 215   штук.</w:t>
      </w:r>
    </w:p>
    <w:p w:rsidR="002268CE" w:rsidRPr="003A350D" w:rsidRDefault="002268CE" w:rsidP="003A350D">
      <w:pPr>
        <w:ind w:firstLine="426"/>
        <w:jc w:val="both"/>
        <w:rPr>
          <w:rStyle w:val="a5"/>
          <w:b w:val="0"/>
          <w:sz w:val="16"/>
          <w:szCs w:val="16"/>
          <w:lang w:val="uk-UA"/>
        </w:rPr>
      </w:pPr>
      <w:r w:rsidRPr="003A350D">
        <w:rPr>
          <w:rStyle w:val="a5"/>
          <w:b w:val="0"/>
          <w:sz w:val="16"/>
          <w:szCs w:val="16"/>
          <w:lang w:val="uk-UA"/>
        </w:rPr>
        <w:t xml:space="preserve">Для участі в загальних зборах акціонерам при собі мати паспорт,  для  представника  акціонера  крім  паспорта – довіреність  на  право  участі та голосування на загальних  зборах,  оформлена  згідно  вимог  діючого  законодавства  України.  </w:t>
      </w:r>
    </w:p>
    <w:p w:rsidR="002268CE" w:rsidRPr="003A350D" w:rsidRDefault="002268CE" w:rsidP="003A350D">
      <w:pPr>
        <w:ind w:firstLine="426"/>
        <w:jc w:val="both"/>
        <w:rPr>
          <w:rStyle w:val="a5"/>
          <w:b w:val="0"/>
          <w:sz w:val="16"/>
          <w:szCs w:val="16"/>
          <w:lang w:val="uk-UA"/>
        </w:rPr>
      </w:pPr>
      <w:r w:rsidRPr="003A350D">
        <w:rPr>
          <w:rStyle w:val="a5"/>
          <w:b w:val="0"/>
          <w:sz w:val="16"/>
          <w:szCs w:val="16"/>
          <w:lang w:val="uk-UA"/>
        </w:rPr>
        <w:t xml:space="preserve">Відповідно до ст.36  Закону України «Про акціонерні товариства» до дня скликання загальних зборів Ви маєте можливість ознайомитись з документами, пов’язаними з порядком денним зборів, за адресою: </w:t>
      </w:r>
      <w:smartTag w:uri="urn:schemas-microsoft-com:office:smarttags" w:element="metricconverter">
        <w:smartTagPr>
          <w:attr w:name="ProductID" w:val="18000, м"/>
        </w:smartTagPr>
        <w:r w:rsidRPr="003A350D">
          <w:rPr>
            <w:bCs/>
            <w:sz w:val="16"/>
            <w:szCs w:val="16"/>
            <w:lang w:val="uk-UA"/>
          </w:rPr>
          <w:t>18000, м</w:t>
        </w:r>
      </w:smartTag>
      <w:r w:rsidRPr="003A350D">
        <w:rPr>
          <w:bCs/>
          <w:sz w:val="16"/>
          <w:szCs w:val="16"/>
          <w:lang w:val="uk-UA"/>
        </w:rPr>
        <w:t>. Черкаси, вул. Смілянська, буд. 169 1-й поверх к.1. у робочі дні з 10:00 години до 15:00 години, а також в день проведення чергових загальних зборів – за місцем їх проведення з 10:00 до 10:30. Особою відповідальною за порядок ознайомлення акціонерів з документами є директор Товариства Кропивник Ігор Анатолійович тел. (0472) 63-27-47.</w:t>
      </w:r>
    </w:p>
    <w:p w:rsidR="002268CE" w:rsidRPr="003A350D" w:rsidRDefault="002268CE" w:rsidP="003A350D">
      <w:pPr>
        <w:ind w:firstLine="426"/>
        <w:jc w:val="both"/>
        <w:rPr>
          <w:rStyle w:val="a5"/>
          <w:b w:val="0"/>
          <w:sz w:val="16"/>
          <w:szCs w:val="16"/>
          <w:lang w:val="uk-UA"/>
        </w:rPr>
      </w:pPr>
      <w:r w:rsidRPr="003A350D">
        <w:rPr>
          <w:rStyle w:val="a5"/>
          <w:b w:val="0"/>
          <w:sz w:val="16"/>
          <w:szCs w:val="16"/>
          <w:lang w:val="uk-UA"/>
        </w:rPr>
        <w:t>Акціонер  до проведення зборів за запитом має можливість ознайомитися  з проектом (проектами) рішень з питань порядку денного.</w:t>
      </w:r>
    </w:p>
    <w:p w:rsidR="002268CE" w:rsidRPr="003A350D" w:rsidRDefault="002268CE" w:rsidP="003A350D">
      <w:pPr>
        <w:ind w:firstLine="426"/>
        <w:jc w:val="both"/>
        <w:rPr>
          <w:rStyle w:val="a5"/>
          <w:b w:val="0"/>
          <w:sz w:val="16"/>
          <w:szCs w:val="16"/>
          <w:lang w:val="uk-UA"/>
        </w:rPr>
      </w:pPr>
      <w:r w:rsidRPr="003A350D">
        <w:rPr>
          <w:rStyle w:val="a5"/>
          <w:b w:val="0"/>
          <w:sz w:val="16"/>
          <w:szCs w:val="16"/>
          <w:lang w:val="uk-UA"/>
        </w:rPr>
        <w:t>Кожний  акціонер має право внести пропозиції щодо питань, включених   до   порядку  денного  загальних  зборів  акціонерного товариства. Пропозиції вносяться не пізніше ніж за 20 днів до  дати  проведення загальних зборів.</w:t>
      </w:r>
    </w:p>
    <w:p w:rsidR="002268CE" w:rsidRPr="003A350D" w:rsidRDefault="002268CE" w:rsidP="002268CE">
      <w:pPr>
        <w:ind w:firstLine="426"/>
        <w:jc w:val="both"/>
        <w:rPr>
          <w:rStyle w:val="a5"/>
          <w:b w:val="0"/>
          <w:sz w:val="16"/>
          <w:szCs w:val="16"/>
          <w:lang w:val="uk-UA"/>
        </w:rPr>
      </w:pPr>
      <w:r w:rsidRPr="003A350D">
        <w:rPr>
          <w:rStyle w:val="a5"/>
          <w:b w:val="0"/>
          <w:sz w:val="16"/>
          <w:szCs w:val="16"/>
          <w:lang w:val="uk-UA"/>
        </w:rPr>
        <w:t>Пропозиція до порядку денного  загальних  зборів акціонерного товариства подається в письмовій формі із зазначенням прізвища (найменування) акціонера, який її вносить,  кількості, типу  та/або  класу  належних  йому  акцій,  змісту  пропозиції до питання та/або проекту рішення.</w:t>
      </w:r>
    </w:p>
    <w:p w:rsidR="00364B0E" w:rsidRPr="003A350D" w:rsidRDefault="00364B0E" w:rsidP="002268CE">
      <w:pPr>
        <w:ind w:firstLine="426"/>
        <w:jc w:val="both"/>
        <w:rPr>
          <w:rStyle w:val="a5"/>
          <w:b w:val="0"/>
          <w:sz w:val="16"/>
          <w:szCs w:val="16"/>
          <w:lang w:val="uk-UA"/>
        </w:rPr>
      </w:pPr>
      <w:r w:rsidRPr="003A350D">
        <w:rPr>
          <w:rStyle w:val="a5"/>
          <w:b w:val="0"/>
          <w:sz w:val="16"/>
          <w:szCs w:val="16"/>
          <w:lang w:val="uk-UA"/>
        </w:rPr>
        <w:t xml:space="preserve">Адреса власного веб-сайту, на якому розміщено інформацію  з проектами  рішень щодо кожного з питань, включених до проекту порядку денного - </w:t>
      </w:r>
      <w:hyperlink r:id="rId5" w:history="1">
        <w:r w:rsidRPr="003A350D">
          <w:rPr>
            <w:rStyle w:val="a4"/>
            <w:b/>
            <w:sz w:val="16"/>
            <w:szCs w:val="16"/>
            <w:lang w:val="uk-UA"/>
          </w:rPr>
          <w:t>http://prat-chop-agrotekhservis.emitents.net.ua</w:t>
        </w:r>
      </w:hyperlink>
      <w:r w:rsidRPr="003A350D">
        <w:rPr>
          <w:b/>
          <w:sz w:val="16"/>
          <w:szCs w:val="16"/>
          <w:lang w:val="uk-UA"/>
        </w:rPr>
        <w:t>.</w:t>
      </w:r>
    </w:p>
    <w:p w:rsidR="00364B0E" w:rsidRPr="003A350D" w:rsidRDefault="00364B0E" w:rsidP="002268CE">
      <w:pPr>
        <w:ind w:firstLine="426"/>
        <w:jc w:val="both"/>
        <w:rPr>
          <w:rStyle w:val="a5"/>
          <w:b w:val="0"/>
          <w:sz w:val="16"/>
          <w:szCs w:val="16"/>
          <w:lang w:val="uk-UA"/>
        </w:rPr>
      </w:pPr>
      <w:r w:rsidRPr="003A350D">
        <w:rPr>
          <w:rStyle w:val="a5"/>
          <w:b w:val="0"/>
          <w:sz w:val="16"/>
          <w:szCs w:val="16"/>
          <w:lang w:val="uk-UA"/>
        </w:rPr>
        <w:t>Телефон для довідок: (0472) 63-27-47.</w:t>
      </w:r>
    </w:p>
    <w:p w:rsidR="00364B0E" w:rsidRPr="00C47919" w:rsidRDefault="00364B0E" w:rsidP="00364B0E">
      <w:pPr>
        <w:spacing w:line="264" w:lineRule="auto"/>
        <w:ind w:firstLine="708"/>
        <w:jc w:val="center"/>
        <w:rPr>
          <w:b/>
          <w:color w:val="000000"/>
          <w:sz w:val="18"/>
          <w:szCs w:val="18"/>
          <w:lang w:val="uk-UA"/>
        </w:rPr>
      </w:pPr>
      <w:r w:rsidRPr="00C47919">
        <w:rPr>
          <w:b/>
          <w:color w:val="000000"/>
          <w:sz w:val="18"/>
          <w:szCs w:val="18"/>
          <w:lang w:val="uk-UA"/>
        </w:rPr>
        <w:t>Основні показники фінансово-господарської діяльності підприємства (</w:t>
      </w:r>
      <w:proofErr w:type="spellStart"/>
      <w:r w:rsidRPr="00C47919">
        <w:rPr>
          <w:b/>
          <w:color w:val="000000"/>
          <w:sz w:val="18"/>
          <w:szCs w:val="18"/>
          <w:lang w:val="uk-UA"/>
        </w:rPr>
        <w:t>тис.грн</w:t>
      </w:r>
      <w:proofErr w:type="spellEnd"/>
      <w:r w:rsidRPr="00C47919">
        <w:rPr>
          <w:b/>
          <w:color w:val="000000"/>
          <w:sz w:val="18"/>
          <w:szCs w:val="18"/>
          <w:lang w:val="uk-UA"/>
        </w:rPr>
        <w:t>.).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00"/>
        <w:gridCol w:w="1620"/>
        <w:gridCol w:w="1900"/>
      </w:tblGrid>
      <w:tr w:rsidR="00364B0E" w:rsidRPr="00C47919" w:rsidTr="00D96A1C">
        <w:trPr>
          <w:cantSplit/>
          <w:trHeight w:val="95"/>
          <w:jc w:val="center"/>
        </w:trPr>
        <w:tc>
          <w:tcPr>
            <w:tcW w:w="6200" w:type="dxa"/>
            <w:vMerge w:val="restart"/>
            <w:tcBorders>
              <w:right w:val="nil"/>
            </w:tcBorders>
          </w:tcPr>
          <w:p w:rsidR="00364B0E" w:rsidRPr="003A350D" w:rsidRDefault="00364B0E" w:rsidP="00D96A1C">
            <w:pPr>
              <w:jc w:val="center"/>
              <w:rPr>
                <w:b/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b/>
                <w:color w:val="000000"/>
                <w:sz w:val="16"/>
                <w:szCs w:val="16"/>
                <w:lang w:val="uk-UA"/>
              </w:rPr>
              <w:t>Найменування показника</w:t>
            </w:r>
          </w:p>
        </w:tc>
        <w:tc>
          <w:tcPr>
            <w:tcW w:w="3520" w:type="dxa"/>
            <w:gridSpan w:val="2"/>
          </w:tcPr>
          <w:p w:rsidR="00364B0E" w:rsidRPr="003A350D" w:rsidRDefault="00364B0E" w:rsidP="00D96A1C">
            <w:pPr>
              <w:ind w:left="176" w:hanging="176"/>
              <w:jc w:val="center"/>
              <w:rPr>
                <w:b/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b/>
                <w:color w:val="000000"/>
                <w:sz w:val="16"/>
                <w:szCs w:val="16"/>
                <w:lang w:val="uk-UA"/>
              </w:rPr>
              <w:t>Періоди</w:t>
            </w:r>
          </w:p>
        </w:tc>
      </w:tr>
      <w:tr w:rsidR="00364B0E" w:rsidRPr="00C47919" w:rsidTr="00D96A1C">
        <w:trPr>
          <w:cantSplit/>
          <w:trHeight w:val="154"/>
          <w:jc w:val="center"/>
        </w:trPr>
        <w:tc>
          <w:tcPr>
            <w:tcW w:w="6200" w:type="dxa"/>
            <w:vMerge/>
            <w:tcBorders>
              <w:right w:val="nil"/>
            </w:tcBorders>
          </w:tcPr>
          <w:p w:rsidR="00364B0E" w:rsidRPr="003A350D" w:rsidRDefault="00364B0E" w:rsidP="00D96A1C">
            <w:pPr>
              <w:pStyle w:val="1"/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620" w:type="dxa"/>
          </w:tcPr>
          <w:p w:rsidR="00364B0E" w:rsidRPr="003A350D" w:rsidRDefault="00364B0E" w:rsidP="00D96A1C">
            <w:pPr>
              <w:jc w:val="center"/>
              <w:rPr>
                <w:b/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b/>
                <w:color w:val="000000"/>
                <w:sz w:val="16"/>
                <w:szCs w:val="16"/>
                <w:lang w:val="uk-UA"/>
              </w:rPr>
              <w:t>Звітний</w:t>
            </w:r>
          </w:p>
        </w:tc>
        <w:tc>
          <w:tcPr>
            <w:tcW w:w="1900" w:type="dxa"/>
          </w:tcPr>
          <w:p w:rsidR="00364B0E" w:rsidRPr="003A350D" w:rsidRDefault="00364B0E" w:rsidP="00D96A1C">
            <w:pPr>
              <w:jc w:val="center"/>
              <w:rPr>
                <w:b/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b/>
                <w:color w:val="000000"/>
                <w:sz w:val="16"/>
                <w:szCs w:val="16"/>
                <w:lang w:val="uk-UA"/>
              </w:rPr>
              <w:t>Попередній</w:t>
            </w:r>
          </w:p>
        </w:tc>
      </w:tr>
      <w:tr w:rsidR="00364B0E" w:rsidRPr="00C47919" w:rsidTr="00D96A1C">
        <w:trPr>
          <w:jc w:val="center"/>
        </w:trPr>
        <w:tc>
          <w:tcPr>
            <w:tcW w:w="6200" w:type="dxa"/>
          </w:tcPr>
          <w:p w:rsidR="00364B0E" w:rsidRPr="003A350D" w:rsidRDefault="00364B0E" w:rsidP="00D96A1C">
            <w:pPr>
              <w:pStyle w:val="a3"/>
              <w:rPr>
                <w:sz w:val="16"/>
                <w:szCs w:val="16"/>
                <w:lang w:val="uk-UA"/>
              </w:rPr>
            </w:pPr>
            <w:r w:rsidRPr="003A350D">
              <w:rPr>
                <w:sz w:val="16"/>
                <w:szCs w:val="16"/>
                <w:lang w:val="uk-UA"/>
              </w:rPr>
              <w:t>Усього активів</w:t>
            </w:r>
          </w:p>
        </w:tc>
        <w:tc>
          <w:tcPr>
            <w:tcW w:w="1620" w:type="dxa"/>
            <w:tcBorders>
              <w:top w:val="nil"/>
            </w:tcBorders>
          </w:tcPr>
          <w:p w:rsidR="00364B0E" w:rsidRPr="003A350D" w:rsidRDefault="00364B0E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37 414</w:t>
            </w:r>
          </w:p>
        </w:tc>
        <w:tc>
          <w:tcPr>
            <w:tcW w:w="1900" w:type="dxa"/>
            <w:tcBorders>
              <w:top w:val="nil"/>
            </w:tcBorders>
          </w:tcPr>
          <w:p w:rsidR="00364B0E" w:rsidRPr="003A350D" w:rsidRDefault="00364B0E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27 969</w:t>
            </w:r>
          </w:p>
        </w:tc>
      </w:tr>
      <w:tr w:rsidR="00364B0E" w:rsidRPr="00C47919" w:rsidTr="00D96A1C">
        <w:trPr>
          <w:jc w:val="center"/>
        </w:trPr>
        <w:tc>
          <w:tcPr>
            <w:tcW w:w="6200" w:type="dxa"/>
          </w:tcPr>
          <w:p w:rsidR="00364B0E" w:rsidRPr="003A350D" w:rsidRDefault="00364B0E" w:rsidP="00D96A1C">
            <w:pPr>
              <w:pStyle w:val="a3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sz w:val="16"/>
                <w:szCs w:val="16"/>
                <w:lang w:val="uk-UA"/>
              </w:rPr>
              <w:t>Основні засоби (за залишковою вартістю)</w:t>
            </w:r>
            <w:r w:rsidRPr="003A350D">
              <w:rPr>
                <w:color w:val="000000"/>
                <w:sz w:val="16"/>
                <w:szCs w:val="16"/>
                <w:lang w:val="uk-UA"/>
              </w:rPr>
              <w:tab/>
            </w:r>
          </w:p>
        </w:tc>
        <w:tc>
          <w:tcPr>
            <w:tcW w:w="1620" w:type="dxa"/>
          </w:tcPr>
          <w:p w:rsidR="00364B0E" w:rsidRPr="003A350D" w:rsidRDefault="00364B0E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5 805</w:t>
            </w:r>
          </w:p>
        </w:tc>
        <w:tc>
          <w:tcPr>
            <w:tcW w:w="1900" w:type="dxa"/>
          </w:tcPr>
          <w:p w:rsidR="00364B0E" w:rsidRPr="003A350D" w:rsidRDefault="00364B0E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5 914</w:t>
            </w:r>
          </w:p>
        </w:tc>
      </w:tr>
      <w:tr w:rsidR="00364B0E" w:rsidRPr="00C47919" w:rsidTr="00D96A1C">
        <w:trPr>
          <w:jc w:val="center"/>
        </w:trPr>
        <w:tc>
          <w:tcPr>
            <w:tcW w:w="6200" w:type="dxa"/>
          </w:tcPr>
          <w:p w:rsidR="00364B0E" w:rsidRPr="003A350D" w:rsidRDefault="00364B0E" w:rsidP="00D96A1C">
            <w:pPr>
              <w:pStyle w:val="a3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sz w:val="16"/>
                <w:szCs w:val="16"/>
                <w:lang w:val="uk-UA"/>
              </w:rPr>
              <w:t>Запаси</w:t>
            </w:r>
          </w:p>
        </w:tc>
        <w:tc>
          <w:tcPr>
            <w:tcW w:w="1620" w:type="dxa"/>
          </w:tcPr>
          <w:p w:rsidR="00364B0E" w:rsidRPr="003A350D" w:rsidRDefault="00364B0E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23 288</w:t>
            </w:r>
          </w:p>
        </w:tc>
        <w:tc>
          <w:tcPr>
            <w:tcW w:w="1900" w:type="dxa"/>
          </w:tcPr>
          <w:p w:rsidR="00364B0E" w:rsidRPr="003A350D" w:rsidRDefault="00364B0E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13 612</w:t>
            </w:r>
          </w:p>
        </w:tc>
      </w:tr>
      <w:tr w:rsidR="00364B0E" w:rsidRPr="00C47919" w:rsidTr="00D96A1C">
        <w:trPr>
          <w:jc w:val="center"/>
        </w:trPr>
        <w:tc>
          <w:tcPr>
            <w:tcW w:w="6200" w:type="dxa"/>
          </w:tcPr>
          <w:p w:rsidR="00364B0E" w:rsidRPr="003A350D" w:rsidRDefault="00364B0E" w:rsidP="00D96A1C">
            <w:pPr>
              <w:pStyle w:val="a3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sz w:val="16"/>
                <w:szCs w:val="16"/>
                <w:lang w:val="uk-UA"/>
              </w:rPr>
              <w:t>Сумарна дебіторська заборгованість</w:t>
            </w:r>
          </w:p>
        </w:tc>
        <w:tc>
          <w:tcPr>
            <w:tcW w:w="1620" w:type="dxa"/>
          </w:tcPr>
          <w:p w:rsidR="00364B0E" w:rsidRPr="003A350D" w:rsidRDefault="00364B0E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5 088</w:t>
            </w:r>
          </w:p>
        </w:tc>
        <w:tc>
          <w:tcPr>
            <w:tcW w:w="1900" w:type="dxa"/>
          </w:tcPr>
          <w:p w:rsidR="00364B0E" w:rsidRPr="003A350D" w:rsidRDefault="00364B0E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5 241</w:t>
            </w:r>
          </w:p>
        </w:tc>
      </w:tr>
      <w:tr w:rsidR="00364B0E" w:rsidRPr="00C47919" w:rsidTr="00D96A1C">
        <w:trPr>
          <w:jc w:val="center"/>
        </w:trPr>
        <w:tc>
          <w:tcPr>
            <w:tcW w:w="6200" w:type="dxa"/>
          </w:tcPr>
          <w:p w:rsidR="00364B0E" w:rsidRPr="003A350D" w:rsidRDefault="00364B0E" w:rsidP="00D96A1C">
            <w:pPr>
              <w:pStyle w:val="a3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sz w:val="16"/>
                <w:szCs w:val="16"/>
                <w:lang w:val="uk-UA"/>
              </w:rPr>
              <w:t>Гроші та їх еквіваленти</w:t>
            </w:r>
          </w:p>
        </w:tc>
        <w:tc>
          <w:tcPr>
            <w:tcW w:w="1620" w:type="dxa"/>
          </w:tcPr>
          <w:p w:rsidR="00364B0E" w:rsidRPr="003A350D" w:rsidRDefault="00364B0E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722</w:t>
            </w:r>
          </w:p>
        </w:tc>
        <w:tc>
          <w:tcPr>
            <w:tcW w:w="1900" w:type="dxa"/>
          </w:tcPr>
          <w:p w:rsidR="00364B0E" w:rsidRPr="003A350D" w:rsidRDefault="00364B0E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1 076</w:t>
            </w:r>
          </w:p>
        </w:tc>
      </w:tr>
      <w:tr w:rsidR="00364B0E" w:rsidRPr="00C47919" w:rsidTr="00D96A1C">
        <w:trPr>
          <w:jc w:val="center"/>
        </w:trPr>
        <w:tc>
          <w:tcPr>
            <w:tcW w:w="6200" w:type="dxa"/>
          </w:tcPr>
          <w:p w:rsidR="00364B0E" w:rsidRPr="003A350D" w:rsidRDefault="00364B0E" w:rsidP="00D96A1C">
            <w:pPr>
              <w:pStyle w:val="a3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sz w:val="16"/>
                <w:szCs w:val="16"/>
                <w:lang w:val="uk-UA"/>
              </w:rPr>
              <w:t>Нерозподілений прибуток (непокритий збиток)</w:t>
            </w:r>
          </w:p>
        </w:tc>
        <w:tc>
          <w:tcPr>
            <w:tcW w:w="1620" w:type="dxa"/>
          </w:tcPr>
          <w:p w:rsidR="00364B0E" w:rsidRPr="003A350D" w:rsidRDefault="003E625C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3 624</w:t>
            </w:r>
          </w:p>
        </w:tc>
        <w:tc>
          <w:tcPr>
            <w:tcW w:w="1900" w:type="dxa"/>
          </w:tcPr>
          <w:p w:rsidR="00364B0E" w:rsidRPr="003A350D" w:rsidRDefault="00364B0E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4 675</w:t>
            </w:r>
          </w:p>
        </w:tc>
      </w:tr>
      <w:tr w:rsidR="00364B0E" w:rsidRPr="00C47919" w:rsidTr="00D96A1C">
        <w:trPr>
          <w:jc w:val="center"/>
        </w:trPr>
        <w:tc>
          <w:tcPr>
            <w:tcW w:w="6200" w:type="dxa"/>
          </w:tcPr>
          <w:p w:rsidR="00364B0E" w:rsidRPr="003A350D" w:rsidRDefault="00364B0E" w:rsidP="00D96A1C">
            <w:pPr>
              <w:pStyle w:val="a3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sz w:val="16"/>
                <w:szCs w:val="16"/>
                <w:lang w:val="uk-UA"/>
              </w:rPr>
              <w:t>Власний капітал</w:t>
            </w:r>
          </w:p>
        </w:tc>
        <w:tc>
          <w:tcPr>
            <w:tcW w:w="1620" w:type="dxa"/>
          </w:tcPr>
          <w:p w:rsidR="00364B0E" w:rsidRPr="003A350D" w:rsidRDefault="003E625C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5 095</w:t>
            </w:r>
          </w:p>
        </w:tc>
        <w:tc>
          <w:tcPr>
            <w:tcW w:w="1900" w:type="dxa"/>
          </w:tcPr>
          <w:p w:rsidR="00364B0E" w:rsidRPr="003A350D" w:rsidRDefault="00364B0E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6 146</w:t>
            </w:r>
          </w:p>
        </w:tc>
      </w:tr>
      <w:tr w:rsidR="00364B0E" w:rsidRPr="00C47919" w:rsidTr="00D96A1C">
        <w:trPr>
          <w:jc w:val="center"/>
        </w:trPr>
        <w:tc>
          <w:tcPr>
            <w:tcW w:w="6200" w:type="dxa"/>
          </w:tcPr>
          <w:p w:rsidR="00364B0E" w:rsidRPr="003A350D" w:rsidRDefault="00364B0E" w:rsidP="00D96A1C">
            <w:pPr>
              <w:pStyle w:val="a3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sz w:val="16"/>
                <w:szCs w:val="16"/>
                <w:lang w:val="uk-UA"/>
              </w:rPr>
              <w:t>Зареєстрований (пайовий/статутний) капітал</w:t>
            </w:r>
          </w:p>
        </w:tc>
        <w:tc>
          <w:tcPr>
            <w:tcW w:w="1620" w:type="dxa"/>
          </w:tcPr>
          <w:p w:rsidR="00364B0E" w:rsidRPr="003A350D" w:rsidRDefault="003E625C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724</w:t>
            </w:r>
          </w:p>
        </w:tc>
        <w:tc>
          <w:tcPr>
            <w:tcW w:w="1900" w:type="dxa"/>
          </w:tcPr>
          <w:p w:rsidR="00364B0E" w:rsidRPr="003A350D" w:rsidRDefault="00364B0E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724</w:t>
            </w:r>
          </w:p>
        </w:tc>
      </w:tr>
      <w:tr w:rsidR="00364B0E" w:rsidRPr="00C47919" w:rsidTr="00D96A1C">
        <w:trPr>
          <w:jc w:val="center"/>
        </w:trPr>
        <w:tc>
          <w:tcPr>
            <w:tcW w:w="6200" w:type="dxa"/>
          </w:tcPr>
          <w:p w:rsidR="00364B0E" w:rsidRPr="003A350D" w:rsidRDefault="00364B0E" w:rsidP="00D96A1C">
            <w:pPr>
              <w:pStyle w:val="a3"/>
              <w:rPr>
                <w:sz w:val="16"/>
                <w:szCs w:val="16"/>
                <w:lang w:val="uk-UA"/>
              </w:rPr>
            </w:pPr>
            <w:r w:rsidRPr="003A350D">
              <w:rPr>
                <w:sz w:val="16"/>
                <w:szCs w:val="16"/>
                <w:lang w:val="uk-UA"/>
              </w:rPr>
              <w:t>Довгострокові зобов'язання і забезпечення</w:t>
            </w:r>
          </w:p>
        </w:tc>
        <w:tc>
          <w:tcPr>
            <w:tcW w:w="1620" w:type="dxa"/>
          </w:tcPr>
          <w:p w:rsidR="00364B0E" w:rsidRPr="003A350D" w:rsidRDefault="003E625C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15</w:t>
            </w:r>
          </w:p>
        </w:tc>
        <w:tc>
          <w:tcPr>
            <w:tcW w:w="1900" w:type="dxa"/>
          </w:tcPr>
          <w:p w:rsidR="00364B0E" w:rsidRPr="003A350D" w:rsidRDefault="00364B0E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15</w:t>
            </w:r>
          </w:p>
        </w:tc>
      </w:tr>
      <w:tr w:rsidR="00364B0E" w:rsidRPr="00C47919" w:rsidTr="00D96A1C">
        <w:trPr>
          <w:jc w:val="center"/>
        </w:trPr>
        <w:tc>
          <w:tcPr>
            <w:tcW w:w="6200" w:type="dxa"/>
          </w:tcPr>
          <w:p w:rsidR="00364B0E" w:rsidRPr="003A350D" w:rsidRDefault="00364B0E" w:rsidP="00D96A1C">
            <w:pPr>
              <w:pStyle w:val="a3"/>
              <w:rPr>
                <w:sz w:val="16"/>
                <w:szCs w:val="16"/>
                <w:lang w:val="uk-UA"/>
              </w:rPr>
            </w:pPr>
            <w:r w:rsidRPr="003A350D">
              <w:rPr>
                <w:sz w:val="16"/>
                <w:szCs w:val="16"/>
                <w:lang w:val="uk-UA"/>
              </w:rPr>
              <w:t>Поточні зобов'язання і забезпечення</w:t>
            </w:r>
          </w:p>
        </w:tc>
        <w:tc>
          <w:tcPr>
            <w:tcW w:w="1620" w:type="dxa"/>
          </w:tcPr>
          <w:p w:rsidR="00364B0E" w:rsidRPr="003A350D" w:rsidRDefault="003E625C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32 304</w:t>
            </w:r>
          </w:p>
        </w:tc>
        <w:tc>
          <w:tcPr>
            <w:tcW w:w="1900" w:type="dxa"/>
          </w:tcPr>
          <w:p w:rsidR="00364B0E" w:rsidRPr="003A350D" w:rsidRDefault="00364B0E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21 808</w:t>
            </w:r>
          </w:p>
        </w:tc>
      </w:tr>
      <w:tr w:rsidR="00364B0E" w:rsidRPr="00C47919" w:rsidTr="00D96A1C">
        <w:trPr>
          <w:jc w:val="center"/>
        </w:trPr>
        <w:tc>
          <w:tcPr>
            <w:tcW w:w="6200" w:type="dxa"/>
          </w:tcPr>
          <w:p w:rsidR="00364B0E" w:rsidRPr="003A350D" w:rsidRDefault="00364B0E" w:rsidP="00D96A1C">
            <w:pPr>
              <w:pStyle w:val="a3"/>
              <w:rPr>
                <w:sz w:val="16"/>
                <w:szCs w:val="16"/>
                <w:lang w:val="uk-UA"/>
              </w:rPr>
            </w:pPr>
            <w:r w:rsidRPr="003A350D">
              <w:rPr>
                <w:sz w:val="16"/>
                <w:szCs w:val="16"/>
                <w:lang w:val="uk-UA"/>
              </w:rPr>
              <w:t>Чистий фінансовий результат: прибуток (збиток)</w:t>
            </w:r>
          </w:p>
        </w:tc>
        <w:tc>
          <w:tcPr>
            <w:tcW w:w="1620" w:type="dxa"/>
          </w:tcPr>
          <w:p w:rsidR="00364B0E" w:rsidRPr="003A350D" w:rsidRDefault="003E625C" w:rsidP="003E625C">
            <w:pPr>
              <w:pStyle w:val="a3"/>
              <w:ind w:left="-171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-1 051</w:t>
            </w:r>
          </w:p>
        </w:tc>
        <w:tc>
          <w:tcPr>
            <w:tcW w:w="1900" w:type="dxa"/>
          </w:tcPr>
          <w:p w:rsidR="00364B0E" w:rsidRPr="003A350D" w:rsidRDefault="00364B0E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226</w:t>
            </w:r>
          </w:p>
        </w:tc>
      </w:tr>
      <w:tr w:rsidR="00364B0E" w:rsidRPr="00C47919" w:rsidTr="00D96A1C">
        <w:trPr>
          <w:jc w:val="center"/>
        </w:trPr>
        <w:tc>
          <w:tcPr>
            <w:tcW w:w="6200" w:type="dxa"/>
          </w:tcPr>
          <w:p w:rsidR="00364B0E" w:rsidRPr="003A350D" w:rsidRDefault="00364B0E" w:rsidP="00D96A1C">
            <w:pPr>
              <w:pStyle w:val="a3"/>
              <w:rPr>
                <w:sz w:val="16"/>
                <w:szCs w:val="16"/>
                <w:lang w:val="uk-UA"/>
              </w:rPr>
            </w:pPr>
            <w:r w:rsidRPr="003A350D">
              <w:rPr>
                <w:sz w:val="16"/>
                <w:szCs w:val="16"/>
                <w:lang w:val="uk-UA"/>
              </w:rPr>
              <w:t>Середньорічна кількість акцій (шт.)</w:t>
            </w:r>
          </w:p>
        </w:tc>
        <w:tc>
          <w:tcPr>
            <w:tcW w:w="1620" w:type="dxa"/>
            <w:vAlign w:val="center"/>
          </w:tcPr>
          <w:p w:rsidR="00364B0E" w:rsidRPr="003A350D" w:rsidRDefault="003E625C" w:rsidP="00D96A1C">
            <w:pPr>
              <w:ind w:left="180" w:right="255"/>
              <w:jc w:val="center"/>
              <w:rPr>
                <w:sz w:val="16"/>
                <w:szCs w:val="16"/>
                <w:lang w:val="uk-UA"/>
              </w:rPr>
            </w:pPr>
            <w:r w:rsidRPr="003A350D">
              <w:rPr>
                <w:sz w:val="16"/>
                <w:szCs w:val="16"/>
                <w:lang w:val="uk-UA"/>
              </w:rPr>
              <w:t>2 894 404</w:t>
            </w:r>
          </w:p>
        </w:tc>
        <w:tc>
          <w:tcPr>
            <w:tcW w:w="1900" w:type="dxa"/>
            <w:vAlign w:val="center"/>
          </w:tcPr>
          <w:p w:rsidR="00364B0E" w:rsidRPr="003A350D" w:rsidRDefault="00364B0E" w:rsidP="00D96A1C">
            <w:pPr>
              <w:ind w:left="180" w:right="255"/>
              <w:jc w:val="center"/>
              <w:rPr>
                <w:sz w:val="16"/>
                <w:szCs w:val="16"/>
                <w:lang w:val="uk-UA"/>
              </w:rPr>
            </w:pPr>
            <w:r w:rsidRPr="003A350D">
              <w:rPr>
                <w:sz w:val="16"/>
                <w:szCs w:val="16"/>
                <w:lang w:val="uk-UA"/>
              </w:rPr>
              <w:t>2 894 404</w:t>
            </w:r>
          </w:p>
        </w:tc>
      </w:tr>
      <w:tr w:rsidR="00364B0E" w:rsidRPr="00C47919" w:rsidTr="00D96A1C">
        <w:trPr>
          <w:jc w:val="center"/>
        </w:trPr>
        <w:tc>
          <w:tcPr>
            <w:tcW w:w="6200" w:type="dxa"/>
          </w:tcPr>
          <w:p w:rsidR="00364B0E" w:rsidRPr="003A350D" w:rsidRDefault="00364B0E" w:rsidP="00D96A1C">
            <w:pPr>
              <w:pStyle w:val="a3"/>
              <w:rPr>
                <w:sz w:val="16"/>
                <w:szCs w:val="16"/>
                <w:lang w:val="uk-UA"/>
              </w:rPr>
            </w:pPr>
            <w:r w:rsidRPr="003A350D">
              <w:rPr>
                <w:sz w:val="16"/>
                <w:szCs w:val="16"/>
                <w:lang w:val="uk-UA"/>
              </w:rPr>
              <w:t>Чистий прибуток (збиток) на одну просту акцію (грн.)</w:t>
            </w:r>
          </w:p>
        </w:tc>
        <w:tc>
          <w:tcPr>
            <w:tcW w:w="1620" w:type="dxa"/>
          </w:tcPr>
          <w:p w:rsidR="00364B0E" w:rsidRPr="003A350D" w:rsidRDefault="003E625C" w:rsidP="003E625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- 0,36</w:t>
            </w:r>
          </w:p>
        </w:tc>
        <w:tc>
          <w:tcPr>
            <w:tcW w:w="1900" w:type="dxa"/>
          </w:tcPr>
          <w:p w:rsidR="00364B0E" w:rsidRPr="003A350D" w:rsidRDefault="00364B0E" w:rsidP="00D96A1C">
            <w:pPr>
              <w:pStyle w:val="a3"/>
              <w:jc w:val="center"/>
              <w:rPr>
                <w:color w:val="000000"/>
                <w:sz w:val="16"/>
                <w:szCs w:val="16"/>
                <w:lang w:val="uk-UA"/>
              </w:rPr>
            </w:pPr>
            <w:r w:rsidRPr="003A350D">
              <w:rPr>
                <w:color w:val="000000"/>
                <w:sz w:val="16"/>
                <w:szCs w:val="16"/>
                <w:lang w:val="uk-UA"/>
              </w:rPr>
              <w:t>0,078</w:t>
            </w:r>
          </w:p>
        </w:tc>
      </w:tr>
    </w:tbl>
    <w:p w:rsidR="003E625C" w:rsidRPr="00C47919" w:rsidRDefault="00364B0E" w:rsidP="00364B0E">
      <w:pPr>
        <w:jc w:val="both"/>
        <w:rPr>
          <w:rStyle w:val="a5"/>
          <w:b w:val="0"/>
          <w:color w:val="000000"/>
          <w:sz w:val="18"/>
          <w:szCs w:val="18"/>
          <w:lang w:val="uk-UA"/>
        </w:rPr>
      </w:pPr>
      <w:r w:rsidRPr="00C47919">
        <w:rPr>
          <w:rStyle w:val="a5"/>
          <w:b w:val="0"/>
          <w:color w:val="000000"/>
          <w:sz w:val="18"/>
          <w:szCs w:val="18"/>
          <w:lang w:val="uk-UA"/>
        </w:rPr>
        <w:tab/>
      </w:r>
    </w:p>
    <w:p w:rsidR="003A350D" w:rsidRDefault="00F91EAD" w:rsidP="003A350D">
      <w:pPr>
        <w:ind w:right="57"/>
        <w:rPr>
          <w:sz w:val="18"/>
          <w:szCs w:val="18"/>
          <w:lang w:val="uk-UA"/>
        </w:rPr>
      </w:pPr>
      <w:r w:rsidRPr="00C47919">
        <w:rPr>
          <w:sz w:val="18"/>
          <w:szCs w:val="18"/>
          <w:lang w:val="uk-UA"/>
        </w:rPr>
        <w:tab/>
      </w:r>
      <w:r w:rsidR="00364B0E" w:rsidRPr="00C47919">
        <w:rPr>
          <w:sz w:val="18"/>
          <w:szCs w:val="18"/>
          <w:lang w:val="uk-UA"/>
        </w:rPr>
        <w:t>Підтверджую достовірність інформації, що міститься у повідомленні.</w:t>
      </w:r>
      <w:r w:rsidR="003A350D">
        <w:rPr>
          <w:sz w:val="18"/>
          <w:szCs w:val="18"/>
          <w:lang w:val="uk-UA"/>
        </w:rPr>
        <w:t xml:space="preserve"> </w:t>
      </w:r>
    </w:p>
    <w:p w:rsidR="003A350D" w:rsidRDefault="003A350D" w:rsidP="003A350D">
      <w:pPr>
        <w:ind w:right="57"/>
        <w:rPr>
          <w:sz w:val="18"/>
          <w:szCs w:val="18"/>
          <w:lang w:val="uk-UA"/>
        </w:rPr>
      </w:pPr>
    </w:p>
    <w:p w:rsidR="001338F4" w:rsidRPr="00C47919" w:rsidRDefault="003A350D" w:rsidP="0083660D">
      <w:pPr>
        <w:ind w:right="57" w:firstLine="709"/>
        <w:jc w:val="center"/>
        <w:rPr>
          <w:lang w:val="uk-UA"/>
        </w:rPr>
      </w:pPr>
      <w:r w:rsidRPr="00277005">
        <w:rPr>
          <w:sz w:val="20"/>
          <w:szCs w:val="20"/>
          <w:lang w:val="uk-UA"/>
        </w:rPr>
        <w:t>Директор</w:t>
      </w:r>
      <w:r>
        <w:rPr>
          <w:sz w:val="20"/>
          <w:szCs w:val="20"/>
          <w:lang w:val="uk-UA"/>
        </w:rPr>
        <w:t xml:space="preserve">                           _______________                                  </w:t>
      </w:r>
      <w:r w:rsidRPr="00277005">
        <w:rPr>
          <w:sz w:val="20"/>
          <w:szCs w:val="20"/>
          <w:u w:val="single"/>
          <w:lang w:val="uk-UA"/>
        </w:rPr>
        <w:t>І.А. Кропивник</w:t>
      </w:r>
      <w:bookmarkStart w:id="0" w:name="_GoBack"/>
      <w:bookmarkStart w:id="1" w:name="n1586"/>
      <w:bookmarkEnd w:id="0"/>
      <w:bookmarkEnd w:id="1"/>
    </w:p>
    <w:sectPr w:rsidR="001338F4" w:rsidRPr="00C47919" w:rsidSect="003A350D">
      <w:pgSz w:w="11906" w:h="16838"/>
      <w:pgMar w:top="284" w:right="424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A4898"/>
    <w:multiLevelType w:val="hybridMultilevel"/>
    <w:tmpl w:val="5896F3D2"/>
    <w:lvl w:ilvl="0" w:tplc="DBC4759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627B04"/>
    <w:multiLevelType w:val="hybridMultilevel"/>
    <w:tmpl w:val="6B3A2A80"/>
    <w:lvl w:ilvl="0" w:tplc="05803B90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A22CDA"/>
    <w:multiLevelType w:val="hybridMultilevel"/>
    <w:tmpl w:val="9AAE6F8E"/>
    <w:lvl w:ilvl="0" w:tplc="3E803842">
      <w:start w:val="1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64B0E"/>
    <w:rsid w:val="000B55FE"/>
    <w:rsid w:val="00130525"/>
    <w:rsid w:val="001338F4"/>
    <w:rsid w:val="00166E31"/>
    <w:rsid w:val="001A59E2"/>
    <w:rsid w:val="001B1636"/>
    <w:rsid w:val="001C3192"/>
    <w:rsid w:val="001E0BD8"/>
    <w:rsid w:val="002051EB"/>
    <w:rsid w:val="002268CE"/>
    <w:rsid w:val="00277005"/>
    <w:rsid w:val="00297876"/>
    <w:rsid w:val="002B75EB"/>
    <w:rsid w:val="002D0EBB"/>
    <w:rsid w:val="002D429A"/>
    <w:rsid w:val="002F1F9E"/>
    <w:rsid w:val="00335AC7"/>
    <w:rsid w:val="00357897"/>
    <w:rsid w:val="00364B0E"/>
    <w:rsid w:val="003677AF"/>
    <w:rsid w:val="003A350D"/>
    <w:rsid w:val="003C0F9E"/>
    <w:rsid w:val="003C1851"/>
    <w:rsid w:val="003D5131"/>
    <w:rsid w:val="003E625C"/>
    <w:rsid w:val="00530172"/>
    <w:rsid w:val="005D0428"/>
    <w:rsid w:val="0063145D"/>
    <w:rsid w:val="00644A70"/>
    <w:rsid w:val="00755F6E"/>
    <w:rsid w:val="007D04DF"/>
    <w:rsid w:val="0083660D"/>
    <w:rsid w:val="008425A6"/>
    <w:rsid w:val="00864390"/>
    <w:rsid w:val="00A428D6"/>
    <w:rsid w:val="00A775FE"/>
    <w:rsid w:val="00A96BCA"/>
    <w:rsid w:val="00AA784B"/>
    <w:rsid w:val="00B61609"/>
    <w:rsid w:val="00B700D5"/>
    <w:rsid w:val="00BB3123"/>
    <w:rsid w:val="00C47919"/>
    <w:rsid w:val="00C7720E"/>
    <w:rsid w:val="00CC5F04"/>
    <w:rsid w:val="00D541E5"/>
    <w:rsid w:val="00D96A1C"/>
    <w:rsid w:val="00DB51C7"/>
    <w:rsid w:val="00E10467"/>
    <w:rsid w:val="00E817A0"/>
    <w:rsid w:val="00F35BAC"/>
    <w:rsid w:val="00F91E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B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4B0E"/>
    <w:pPr>
      <w:keepNext/>
      <w:outlineLvl w:val="0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4B0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3">
    <w:name w:val="Normal (Web)"/>
    <w:basedOn w:val="a"/>
    <w:unhideWhenUsed/>
    <w:rsid w:val="00364B0E"/>
    <w:pPr>
      <w:spacing w:before="100" w:beforeAutospacing="1" w:after="100" w:afterAutospacing="1"/>
    </w:pPr>
  </w:style>
  <w:style w:type="character" w:styleId="a4">
    <w:name w:val="Hyperlink"/>
    <w:basedOn w:val="a0"/>
    <w:rsid w:val="00364B0E"/>
    <w:rPr>
      <w:color w:val="0000FF"/>
      <w:u w:val="single"/>
    </w:rPr>
  </w:style>
  <w:style w:type="character" w:styleId="a5">
    <w:name w:val="Strong"/>
    <w:qFormat/>
    <w:rsid w:val="00364B0E"/>
    <w:rPr>
      <w:b/>
      <w:bCs/>
    </w:rPr>
  </w:style>
  <w:style w:type="paragraph" w:customStyle="1" w:styleId="a6">
    <w:name w:val="Об"/>
    <w:rsid w:val="00364B0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0B55F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B55FE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B55FE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B55F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B55F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5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rat-chop-agrotekhservis.emitents.net.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979</Words>
  <Characters>5583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analitik</dc:creator>
  <cp:lastModifiedBy>PK</cp:lastModifiedBy>
  <cp:revision>2</cp:revision>
  <cp:lastPrinted>2019-03-20T14:40:00Z</cp:lastPrinted>
  <dcterms:created xsi:type="dcterms:W3CDTF">2019-03-21T12:01:00Z</dcterms:created>
  <dcterms:modified xsi:type="dcterms:W3CDTF">2019-03-21T12:01:00Z</dcterms:modified>
</cp:coreProperties>
</file>